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04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3111"/>
        <w:gridCol w:w="3111"/>
      </w:tblGrid>
      <w:tr w:rsidR="007F57D4" w:rsidTr="00A34950">
        <w:trPr>
          <w:trHeight w:val="710"/>
        </w:trPr>
        <w:tc>
          <w:tcPr>
            <w:tcW w:w="3111" w:type="dxa"/>
          </w:tcPr>
          <w:p w:rsidR="007F57D4" w:rsidRDefault="007F57D4" w:rsidP="007F57D4">
            <w:pPr>
              <w:pStyle w:val="Default"/>
              <w:rPr>
                <w:b/>
                <w:bCs/>
                <w:sz w:val="23"/>
                <w:szCs w:val="23"/>
              </w:rPr>
            </w:pPr>
            <w:bookmarkStart w:id="0" w:name="_GoBack"/>
            <w:bookmarkEnd w:id="0"/>
          </w:p>
          <w:p w:rsidR="007F57D4" w:rsidRDefault="007F57D4" w:rsidP="007F57D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Weak Objective </w:t>
            </w:r>
          </w:p>
        </w:tc>
        <w:tc>
          <w:tcPr>
            <w:tcW w:w="3111" w:type="dxa"/>
          </w:tcPr>
          <w:p w:rsidR="007F57D4" w:rsidRDefault="007F57D4" w:rsidP="007F57D4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7F57D4" w:rsidRDefault="007F57D4" w:rsidP="007F57D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Strong Objective </w:t>
            </w:r>
          </w:p>
        </w:tc>
        <w:tc>
          <w:tcPr>
            <w:tcW w:w="3111" w:type="dxa"/>
          </w:tcPr>
          <w:p w:rsidR="007F57D4" w:rsidRDefault="007F57D4" w:rsidP="007F57D4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7F57D4" w:rsidRDefault="007F57D4" w:rsidP="007F57D4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Excellent Objective </w:t>
            </w:r>
          </w:p>
          <w:p w:rsidR="007F57D4" w:rsidRDefault="007F57D4" w:rsidP="007F57D4">
            <w:pPr>
              <w:pStyle w:val="Default"/>
              <w:rPr>
                <w:sz w:val="28"/>
                <w:szCs w:val="28"/>
              </w:rPr>
            </w:pPr>
          </w:p>
        </w:tc>
      </w:tr>
      <w:tr w:rsidR="007F57D4" w:rsidTr="007F57D4">
        <w:trPr>
          <w:trHeight w:val="710"/>
        </w:trPr>
        <w:tc>
          <w:tcPr>
            <w:tcW w:w="3111" w:type="dxa"/>
          </w:tcPr>
          <w:p w:rsidR="007F57D4" w:rsidRDefault="007F57D4" w:rsidP="007F57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Economics </w:t>
            </w:r>
          </w:p>
        </w:tc>
        <w:tc>
          <w:tcPr>
            <w:tcW w:w="3111" w:type="dxa"/>
          </w:tcPr>
          <w:p w:rsidR="007F57D4" w:rsidRDefault="007F57D4" w:rsidP="007F57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Chapter 3 in Economics </w:t>
            </w:r>
          </w:p>
        </w:tc>
        <w:tc>
          <w:tcPr>
            <w:tcW w:w="3111" w:type="dxa"/>
          </w:tcPr>
          <w:p w:rsidR="007F57D4" w:rsidRDefault="007F57D4" w:rsidP="007F57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Chapter 3 in Economics, pages 152-179. Wri</w:t>
            </w:r>
            <w:r w:rsidR="00AE472B">
              <w:rPr>
                <w:sz w:val="20"/>
                <w:szCs w:val="20"/>
              </w:rPr>
              <w:t>te a summary of the main topics</w:t>
            </w:r>
            <w:r>
              <w:rPr>
                <w:sz w:val="20"/>
                <w:szCs w:val="20"/>
              </w:rPr>
              <w:t xml:space="preserve">. Create a list of questions I was not clear about to </w:t>
            </w:r>
            <w:r w:rsidR="00AE472B">
              <w:rPr>
                <w:sz w:val="20"/>
                <w:szCs w:val="20"/>
              </w:rPr>
              <w:t>ask about</w:t>
            </w:r>
            <w:r>
              <w:rPr>
                <w:sz w:val="20"/>
                <w:szCs w:val="20"/>
              </w:rPr>
              <w:t xml:space="preserve"> during office hours</w:t>
            </w:r>
            <w:r w:rsidR="00AE472B">
              <w:rPr>
                <w:sz w:val="20"/>
                <w:szCs w:val="20"/>
              </w:rPr>
              <w:t>.</w:t>
            </w:r>
          </w:p>
          <w:p w:rsidR="007F57D4" w:rsidRDefault="007F57D4" w:rsidP="007F57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F57D4" w:rsidTr="007F57D4">
        <w:trPr>
          <w:trHeight w:val="588"/>
        </w:trPr>
        <w:tc>
          <w:tcPr>
            <w:tcW w:w="3111" w:type="dxa"/>
          </w:tcPr>
          <w:p w:rsidR="007F57D4" w:rsidRDefault="007F57D4" w:rsidP="007F57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Math Homework </w:t>
            </w:r>
          </w:p>
        </w:tc>
        <w:tc>
          <w:tcPr>
            <w:tcW w:w="3111" w:type="dxa"/>
          </w:tcPr>
          <w:p w:rsidR="007F57D4" w:rsidRDefault="007F57D4" w:rsidP="007F57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problems 1-25 on page 149 </w:t>
            </w:r>
          </w:p>
        </w:tc>
        <w:tc>
          <w:tcPr>
            <w:tcW w:w="3111" w:type="dxa"/>
          </w:tcPr>
          <w:p w:rsidR="007F57D4" w:rsidRDefault="007F57D4" w:rsidP="007F57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problems 1-25 on page 149. Take the practice test at the end of the chapter. Ask a Math Peer Tutor to assist in reviewing problems I am unclear on. </w:t>
            </w:r>
          </w:p>
          <w:p w:rsidR="007F57D4" w:rsidRDefault="007F57D4" w:rsidP="007F57D4">
            <w:pPr>
              <w:pStyle w:val="Default"/>
              <w:rPr>
                <w:sz w:val="20"/>
                <w:szCs w:val="20"/>
              </w:rPr>
            </w:pPr>
          </w:p>
        </w:tc>
      </w:tr>
      <w:tr w:rsidR="007F57D4" w:rsidTr="007F57D4">
        <w:trPr>
          <w:trHeight w:val="587"/>
        </w:trPr>
        <w:tc>
          <w:tcPr>
            <w:tcW w:w="3111" w:type="dxa"/>
          </w:tcPr>
          <w:p w:rsidR="007F57D4" w:rsidRDefault="007F57D4" w:rsidP="007F57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paper for </w:t>
            </w:r>
          </w:p>
          <w:p w:rsidR="007F57D4" w:rsidRDefault="007F57D4" w:rsidP="007F57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Fundamentals of Politics </w:t>
            </w:r>
          </w:p>
        </w:tc>
        <w:tc>
          <w:tcPr>
            <w:tcW w:w="3111" w:type="dxa"/>
          </w:tcPr>
          <w:p w:rsidR="007F57D4" w:rsidRDefault="007F57D4" w:rsidP="007F57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text for assignment and brainstorm thesis statement </w:t>
            </w:r>
          </w:p>
        </w:tc>
        <w:tc>
          <w:tcPr>
            <w:tcW w:w="3111" w:type="dxa"/>
          </w:tcPr>
          <w:p w:rsidR="007F57D4" w:rsidRDefault="007F57D4" w:rsidP="007F57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text and jot down examples to use to support my ideas and thesis. Cross reference my examples with class discussion notes. Mak</w:t>
            </w:r>
            <w:r w:rsidR="00AE472B">
              <w:rPr>
                <w:sz w:val="20"/>
                <w:szCs w:val="20"/>
              </w:rPr>
              <w:t>e a Writing Skills appointment or use the drop-ins.</w:t>
            </w:r>
          </w:p>
          <w:p w:rsidR="007F57D4" w:rsidRDefault="007F57D4" w:rsidP="007F57D4">
            <w:pPr>
              <w:pStyle w:val="Default"/>
              <w:rPr>
                <w:sz w:val="20"/>
                <w:szCs w:val="20"/>
              </w:rPr>
            </w:pPr>
          </w:p>
        </w:tc>
      </w:tr>
      <w:tr w:rsidR="007F57D4" w:rsidTr="007F57D4">
        <w:trPr>
          <w:trHeight w:val="343"/>
        </w:trPr>
        <w:tc>
          <w:tcPr>
            <w:tcW w:w="3111" w:type="dxa"/>
          </w:tcPr>
          <w:p w:rsidR="007F57D4" w:rsidRDefault="007F57D4" w:rsidP="007F57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Study for French exam </w:t>
            </w:r>
          </w:p>
        </w:tc>
        <w:tc>
          <w:tcPr>
            <w:tcW w:w="3111" w:type="dxa"/>
          </w:tcPr>
          <w:p w:rsidR="007F57D4" w:rsidRDefault="007F57D4" w:rsidP="007F57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chapters 5-9 for French exam. </w:t>
            </w:r>
          </w:p>
        </w:tc>
        <w:tc>
          <w:tcPr>
            <w:tcW w:w="3111" w:type="dxa"/>
          </w:tcPr>
          <w:p w:rsidR="007F57D4" w:rsidRDefault="007F57D4" w:rsidP="007F57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chapter 5 on irregular verbs. Make a list of irregular verbs and conjugate them. </w:t>
            </w:r>
          </w:p>
          <w:p w:rsidR="007F57D4" w:rsidRDefault="007F57D4" w:rsidP="007F57D4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7F57D4" w:rsidRPr="00A34950" w:rsidRDefault="00A34950" w:rsidP="00FF7717">
      <w:pPr>
        <w:pStyle w:val="Heading1"/>
        <w:jc w:val="center"/>
        <w:rPr>
          <w:rFonts w:asciiTheme="minorHAnsi" w:hAnsiTheme="minorHAnsi"/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Getting Organized</w:t>
      </w:r>
      <w:r w:rsidR="00FF7717" w:rsidRPr="00A34950">
        <w:rPr>
          <w:rFonts w:asciiTheme="minorHAnsi" w:hAnsiTheme="minorHAnsi"/>
          <w:color w:val="auto"/>
          <w:sz w:val="32"/>
          <w:szCs w:val="32"/>
        </w:rPr>
        <w:t>: Setting Smart Goals</w:t>
      </w:r>
    </w:p>
    <w:p w:rsidR="007F57D4" w:rsidRPr="007F57D4" w:rsidRDefault="007F57D4" w:rsidP="007F57D4">
      <w:pPr>
        <w:ind w:firstLine="0"/>
        <w:jc w:val="both"/>
        <w:rPr>
          <w:b/>
        </w:rPr>
      </w:pPr>
      <w:r w:rsidRPr="007F57D4">
        <w:rPr>
          <w:b/>
        </w:rPr>
        <w:t>What do I do when I am caught up on my work and don’t have anything to do?</w:t>
      </w:r>
    </w:p>
    <w:p w:rsidR="007F57D4" w:rsidRDefault="00AE472B" w:rsidP="00AE472B">
      <w:pPr>
        <w:ind w:firstLine="0"/>
      </w:pPr>
      <w:r>
        <w:t>Use this time to “practice</w:t>
      </w:r>
      <w:r w:rsidR="007F57D4">
        <w:t>”</w:t>
      </w:r>
      <w:r>
        <w:t xml:space="preserve">. Make studying a habit and you will build stronger neural pathways – what we repeatedly do becomes easier and more automatic. </w:t>
      </w:r>
      <w:r w:rsidR="007F57D4">
        <w:t xml:space="preserve">Unless you have taken the last final exam for the semester, there is no such thing as “having nothing to do.” </w:t>
      </w:r>
      <w:r w:rsidR="00F46168">
        <w:t>Y</w:t>
      </w:r>
      <w:r w:rsidR="007F57D4">
        <w:t>ou have reading to do</w:t>
      </w:r>
      <w:r w:rsidR="00F46168">
        <w:t xml:space="preserve"> in most classes</w:t>
      </w:r>
      <w:r w:rsidR="007F57D4">
        <w:t xml:space="preserve">, so </w:t>
      </w:r>
      <w:r>
        <w:t>use ‘down time’ to read the next chapter or review the last section</w:t>
      </w:r>
      <w:r w:rsidR="007F57D4">
        <w:t xml:space="preserve">. </w:t>
      </w:r>
      <w:r w:rsidR="00F46168">
        <w:t>C</w:t>
      </w:r>
      <w:r w:rsidR="007F57D4">
        <w:t xml:space="preserve">heck your </w:t>
      </w:r>
      <w:r>
        <w:t>calendar</w:t>
      </w:r>
      <w:r w:rsidR="007F57D4">
        <w:t xml:space="preserve"> to see what your next assignment is. You can review your </w:t>
      </w:r>
      <w:r>
        <w:t xml:space="preserve">lecture </w:t>
      </w:r>
      <w:r w:rsidR="007F57D4">
        <w:t>notes</w:t>
      </w:r>
      <w:r>
        <w:t xml:space="preserve"> or your lab manual</w:t>
      </w:r>
      <w:r w:rsidR="007F57D4">
        <w:t xml:space="preserve"> to </w:t>
      </w:r>
      <w:r w:rsidR="00F46168">
        <w:t>check comprehension</w:t>
      </w:r>
      <w:r w:rsidR="007F57D4">
        <w:t xml:space="preserve">. </w:t>
      </w:r>
      <w:r w:rsidR="00F46168">
        <w:t>C</w:t>
      </w:r>
      <w:r w:rsidR="007F57D4">
        <w:t xml:space="preserve">reate a study guide for your next exam. </w:t>
      </w:r>
      <w:r w:rsidR="00BA1BC6">
        <w:t>U</w:t>
      </w:r>
      <w:r w:rsidR="007F57D4">
        <w:t xml:space="preserve">se this time to </w:t>
      </w:r>
      <w:r>
        <w:t>practice and make studying a habit.</w:t>
      </w:r>
    </w:p>
    <w:p w:rsidR="007F57D4" w:rsidRDefault="007F57D4" w:rsidP="007F57D4"/>
    <w:p w:rsidR="007F57D4" w:rsidRPr="007F57D4" w:rsidRDefault="007F57D4" w:rsidP="007F57D4">
      <w:pPr>
        <w:ind w:firstLine="0"/>
        <w:rPr>
          <w:b/>
        </w:rPr>
      </w:pPr>
      <w:r w:rsidRPr="007F57D4">
        <w:rPr>
          <w:b/>
        </w:rPr>
        <w:t>What if I get stuck and can’t figure out how to set and meet my goals?</w:t>
      </w:r>
    </w:p>
    <w:p w:rsidR="007F57D4" w:rsidRDefault="007F57D4" w:rsidP="00AE472B">
      <w:pPr>
        <w:ind w:firstLine="0"/>
      </w:pPr>
      <w:r>
        <w:t>At BU, there are a wide variety of ser</w:t>
      </w:r>
      <w:r w:rsidR="007C37A0">
        <w:t xml:space="preserve">vices to help students with </w:t>
      </w:r>
      <w:r>
        <w:t xml:space="preserve">academic success. A learning </w:t>
      </w:r>
      <w:r w:rsidR="00BA1BC6">
        <w:t>coach</w:t>
      </w:r>
      <w:r w:rsidR="009D2DC2">
        <w:t xml:space="preserve"> can</w:t>
      </w:r>
      <w:r>
        <w:t xml:space="preserve"> help you not only with your goal setting process, but also assist you on particular issues in your classes. </w:t>
      </w:r>
      <w:r w:rsidR="00BA1BC6">
        <w:t xml:space="preserve">A learning specialist can help with writing, math and learning skills. </w:t>
      </w:r>
      <w:r>
        <w:t xml:space="preserve">A counsellor in Student Services can help you look at the big picture, and an </w:t>
      </w:r>
      <w:r w:rsidR="00AE472B">
        <w:t>Academic A</w:t>
      </w:r>
      <w:r>
        <w:t xml:space="preserve">dvisor can help you plan for the long term. </w:t>
      </w:r>
    </w:p>
    <w:p w:rsidR="007F57D4" w:rsidRDefault="007F57D4" w:rsidP="007F57D4"/>
    <w:p w:rsidR="007F57D4" w:rsidRPr="007F57D4" w:rsidRDefault="007F57D4" w:rsidP="007F57D4">
      <w:pPr>
        <w:ind w:firstLine="0"/>
        <w:rPr>
          <w:b/>
        </w:rPr>
      </w:pPr>
      <w:r w:rsidRPr="007F57D4">
        <w:rPr>
          <w:b/>
        </w:rPr>
        <w:t xml:space="preserve">How long do I need to study? </w:t>
      </w:r>
    </w:p>
    <w:p w:rsidR="00887738" w:rsidRDefault="009D2DC2" w:rsidP="00AE472B">
      <w:pPr>
        <w:ind w:firstLine="0"/>
      </w:pPr>
      <w:r>
        <w:t>T</w:t>
      </w:r>
      <w:r w:rsidR="007F57D4">
        <w:t xml:space="preserve">he answer to this question depends on </w:t>
      </w:r>
      <w:r w:rsidR="00AE472B">
        <w:t>your</w:t>
      </w:r>
      <w:r w:rsidR="007F57D4">
        <w:t xml:space="preserve"> short-term study goal</w:t>
      </w:r>
      <w:r w:rsidR="00AE472B">
        <w:t>s but</w:t>
      </w:r>
      <w:r w:rsidR="007F57D4">
        <w:t xml:space="preserve"> to be productive </w:t>
      </w:r>
      <w:r w:rsidR="00AE472B">
        <w:t>plan on</w:t>
      </w:r>
      <w:r w:rsidR="007F57D4">
        <w:t xml:space="preserve"> a </w:t>
      </w:r>
      <w:r w:rsidR="00BA1BC6">
        <w:t>half an hour</w:t>
      </w:r>
      <w:r>
        <w:t xml:space="preserve"> to </w:t>
      </w:r>
      <w:r w:rsidR="007F57D4">
        <w:t xml:space="preserve">one hour at a time. In general, two hours of sustained </w:t>
      </w:r>
      <w:r w:rsidR="00BA1BC6">
        <w:t>work</w:t>
      </w:r>
      <w:r w:rsidR="007F57D4">
        <w:t xml:space="preserve"> is the </w:t>
      </w:r>
      <w:r>
        <w:t>most</w:t>
      </w:r>
      <w:r w:rsidR="007F57D4">
        <w:t xml:space="preserve"> before most </w:t>
      </w:r>
      <w:r w:rsidR="00AE472B">
        <w:t>of us</w:t>
      </w:r>
      <w:r w:rsidR="007F57D4">
        <w:t xml:space="preserve"> need a short break</w:t>
      </w:r>
      <w:r w:rsidR="00AE472B">
        <w:t xml:space="preserve"> to maintain focus</w:t>
      </w:r>
      <w:r w:rsidR="007F57D4">
        <w:t xml:space="preserve">.  During each week, you should plan on </w:t>
      </w:r>
      <w:r w:rsidR="007F57D4" w:rsidRPr="009D2DC2">
        <w:rPr>
          <w:u w:val="single"/>
        </w:rPr>
        <w:t>at least</w:t>
      </w:r>
      <w:r w:rsidR="007F57D4">
        <w:t xml:space="preserve"> </w:t>
      </w:r>
      <w:r w:rsidR="00BA1BC6">
        <w:t>an</w:t>
      </w:r>
      <w:r w:rsidR="00AE472B">
        <w:t xml:space="preserve"> hour of studying</w:t>
      </w:r>
      <w:r w:rsidR="007F57D4">
        <w:t xml:space="preserve"> for every hour of class, in each course.  </w:t>
      </w:r>
      <w:r w:rsidR="00AE472B">
        <w:t>I</w:t>
      </w:r>
      <w:r>
        <w:t>f you are taking 4 courses</w:t>
      </w:r>
      <w:r w:rsidR="00AE472B">
        <w:t>,</w:t>
      </w:r>
      <w:r>
        <w:t xml:space="preserve"> each with 3 hours of lecture</w:t>
      </w:r>
      <w:r w:rsidR="00BA1BC6">
        <w:t xml:space="preserve">s a week, you need to plan on a </w:t>
      </w:r>
      <w:r w:rsidR="00BA1BC6">
        <w:rPr>
          <w:b/>
        </w:rPr>
        <w:t>minimum</w:t>
      </w:r>
      <w:r w:rsidR="00BA1BC6">
        <w:t xml:space="preserve"> of 12</w:t>
      </w:r>
      <w:r>
        <w:t xml:space="preserve"> hours each</w:t>
      </w:r>
      <w:r w:rsidR="007F57D4">
        <w:t xml:space="preserve"> week </w:t>
      </w:r>
      <w:r>
        <w:t xml:space="preserve">of course-specific </w:t>
      </w:r>
      <w:r w:rsidR="00BA1BC6">
        <w:t>work, plus pre-lab preparations, adding to this time as required by the difficulty of the course and the schedule of tests or assignments</w:t>
      </w:r>
      <w:r>
        <w:t xml:space="preserve">.  </w:t>
      </w:r>
    </w:p>
    <w:sectPr w:rsidR="0088773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717" w:rsidRDefault="00FF7717" w:rsidP="00FF7717">
      <w:r>
        <w:separator/>
      </w:r>
    </w:p>
  </w:endnote>
  <w:endnote w:type="continuationSeparator" w:id="0">
    <w:p w:rsidR="00FF7717" w:rsidRDefault="00FF7717" w:rsidP="00FF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950" w:rsidRDefault="00A34950" w:rsidP="00A34950">
    <w:pPr>
      <w:pStyle w:val="Footer"/>
      <w:ind w:firstLine="0"/>
    </w:pPr>
    <w:r>
      <w:t xml:space="preserve">Sheilagh Grills, Academic Skills Centre                          </w:t>
    </w:r>
    <w:r w:rsidR="00751CBE">
      <w:t xml:space="preserve">                  Call </w:t>
    </w:r>
    <w:r w:rsidR="00716940">
      <w:t>204-</w:t>
    </w:r>
    <w:r w:rsidR="00751CBE">
      <w:t>727-9737</w:t>
    </w:r>
    <w:r w:rsidR="00716940">
      <w:t xml:space="preserve"> to make appointments</w:t>
    </w:r>
  </w:p>
  <w:p w:rsidR="00FF7717" w:rsidRDefault="00FF7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717" w:rsidRDefault="00FF7717" w:rsidP="00FF7717">
      <w:r>
        <w:separator/>
      </w:r>
    </w:p>
  </w:footnote>
  <w:footnote w:type="continuationSeparator" w:id="0">
    <w:p w:rsidR="00FF7717" w:rsidRDefault="00FF7717" w:rsidP="00FF7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D4"/>
    <w:rsid w:val="00716940"/>
    <w:rsid w:val="00751CBE"/>
    <w:rsid w:val="007C37A0"/>
    <w:rsid w:val="007F57D4"/>
    <w:rsid w:val="009D2DC2"/>
    <w:rsid w:val="00A34950"/>
    <w:rsid w:val="00AE472B"/>
    <w:rsid w:val="00AE79C2"/>
    <w:rsid w:val="00BA1BC6"/>
    <w:rsid w:val="00BC73BC"/>
    <w:rsid w:val="00D13B70"/>
    <w:rsid w:val="00F46168"/>
    <w:rsid w:val="00F9299D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514891-ADC4-437B-9C66-2607AF44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7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57D4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F7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F7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717"/>
  </w:style>
  <w:style w:type="paragraph" w:styleId="Footer">
    <w:name w:val="footer"/>
    <w:basedOn w:val="Normal"/>
    <w:link w:val="FooterChar"/>
    <w:uiPriority w:val="99"/>
    <w:unhideWhenUsed/>
    <w:rsid w:val="00FF7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717"/>
  </w:style>
  <w:style w:type="paragraph" w:styleId="BalloonText">
    <w:name w:val="Balloon Text"/>
    <w:basedOn w:val="Normal"/>
    <w:link w:val="BalloonTextChar"/>
    <w:uiPriority w:val="99"/>
    <w:semiHidden/>
    <w:unhideWhenUsed/>
    <w:rsid w:val="00FF7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Sheilagh Grills</dc:creator>
  <cp:lastModifiedBy>Suzanne Letain</cp:lastModifiedBy>
  <cp:revision>2</cp:revision>
  <cp:lastPrinted>2019-06-26T18:41:00Z</cp:lastPrinted>
  <dcterms:created xsi:type="dcterms:W3CDTF">2019-07-30T20:30:00Z</dcterms:created>
  <dcterms:modified xsi:type="dcterms:W3CDTF">2019-07-30T20:30:00Z</dcterms:modified>
</cp:coreProperties>
</file>