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351A5" w14:textId="4CE332AD" w:rsidR="00DC6D12" w:rsidRPr="00BB45D2" w:rsidRDefault="00DC6D12" w:rsidP="00DC6D12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431BF03D" wp14:editId="23BE686F">
            <wp:simplePos x="0" y="0"/>
            <wp:positionH relativeFrom="column">
              <wp:posOffset>4794499</wp:posOffset>
            </wp:positionH>
            <wp:positionV relativeFrom="paragraph">
              <wp:posOffset>-643890</wp:posOffset>
            </wp:positionV>
            <wp:extent cx="1590261" cy="1590261"/>
            <wp:effectExtent l="0" t="0" r="0" b="0"/>
            <wp:wrapNone/>
            <wp:docPr id="958646318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646318" name="Picture 1" descr="A logo of a universit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261" cy="1590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45D2">
        <w:rPr>
          <w:b/>
          <w:bCs/>
          <w:sz w:val="36"/>
          <w:szCs w:val="36"/>
        </w:rPr>
        <w:t>INTENT TO SMUDGE</w:t>
      </w:r>
    </w:p>
    <w:p w14:paraId="6EB00A5E" w14:textId="77777777" w:rsidR="00DC6D12" w:rsidRPr="00DC6D12" w:rsidRDefault="00DC6D12" w:rsidP="00DC6D12">
      <w:pPr>
        <w:jc w:val="center"/>
        <w:rPr>
          <w:color w:val="C00000"/>
          <w:sz w:val="44"/>
          <w:szCs w:val="44"/>
        </w:rPr>
      </w:pPr>
      <w:r w:rsidRPr="00DC6D12">
        <w:rPr>
          <w:b/>
          <w:bCs/>
          <w:color w:val="C00000"/>
          <w:sz w:val="44"/>
          <w:szCs w:val="44"/>
        </w:rPr>
        <w:t>NOTICE</w:t>
      </w:r>
    </w:p>
    <w:p w14:paraId="728AB9C6" w14:textId="77777777" w:rsidR="00DC6D12" w:rsidRDefault="00DC6D12" w:rsidP="00DC6D12">
      <w:pPr>
        <w:jc w:val="center"/>
        <w:rPr>
          <w:sz w:val="32"/>
          <w:szCs w:val="32"/>
        </w:rPr>
      </w:pPr>
    </w:p>
    <w:p w14:paraId="4F05C40F" w14:textId="77777777" w:rsidR="00DC6D12" w:rsidRPr="00A52D58" w:rsidRDefault="00DC6D12" w:rsidP="00DC6D12">
      <w:pPr>
        <w:jc w:val="center"/>
        <w:rPr>
          <w:sz w:val="32"/>
          <w:szCs w:val="32"/>
        </w:rPr>
      </w:pPr>
      <w:r w:rsidRPr="00A52D58">
        <w:rPr>
          <w:sz w:val="32"/>
          <w:szCs w:val="32"/>
        </w:rPr>
        <w:t>A smudging ceremony will be taking place in this area today from:</w:t>
      </w:r>
    </w:p>
    <w:p w14:paraId="2B3F5947" w14:textId="719D9CE6" w:rsidR="00DC6D12" w:rsidRPr="00DC6D12" w:rsidRDefault="0029686D" w:rsidP="00DC6D12">
      <w:pPr>
        <w:jc w:val="center"/>
        <w:rPr>
          <w:b/>
          <w:bCs/>
          <w:sz w:val="56"/>
          <w:szCs w:val="56"/>
        </w:rPr>
      </w:pPr>
      <w:r w:rsidRPr="0029686D">
        <w:rPr>
          <w:b/>
          <w:bCs/>
          <w:sz w:val="56"/>
          <w:szCs w:val="56"/>
          <w:highlight w:val="yellow"/>
        </w:rPr>
        <w:t>[</w:t>
      </w:r>
      <w:r w:rsidR="00B9770E">
        <w:rPr>
          <w:b/>
          <w:bCs/>
          <w:sz w:val="56"/>
          <w:szCs w:val="56"/>
          <w:highlight w:val="yellow"/>
        </w:rPr>
        <w:t>start time</w:t>
      </w:r>
      <w:r w:rsidRPr="0029686D">
        <w:rPr>
          <w:b/>
          <w:bCs/>
          <w:sz w:val="56"/>
          <w:szCs w:val="56"/>
          <w:highlight w:val="yellow"/>
        </w:rPr>
        <w:t>]</w:t>
      </w:r>
      <w:r w:rsidR="00DC6D12" w:rsidRPr="0029686D">
        <w:rPr>
          <w:b/>
          <w:bCs/>
          <w:sz w:val="56"/>
          <w:szCs w:val="56"/>
          <w:highlight w:val="yellow"/>
        </w:rPr>
        <w:t xml:space="preserve"> to </w:t>
      </w:r>
      <w:r w:rsidRPr="0029686D">
        <w:rPr>
          <w:b/>
          <w:bCs/>
          <w:sz w:val="56"/>
          <w:szCs w:val="56"/>
          <w:highlight w:val="yellow"/>
        </w:rPr>
        <w:t>[</w:t>
      </w:r>
      <w:r w:rsidR="00B9770E">
        <w:rPr>
          <w:b/>
          <w:bCs/>
          <w:sz w:val="56"/>
          <w:szCs w:val="56"/>
          <w:highlight w:val="yellow"/>
        </w:rPr>
        <w:t>end time</w:t>
      </w:r>
      <w:r w:rsidRPr="0029686D">
        <w:rPr>
          <w:b/>
          <w:bCs/>
          <w:sz w:val="56"/>
          <w:szCs w:val="56"/>
          <w:highlight w:val="yellow"/>
        </w:rPr>
        <w:t>]</w:t>
      </w:r>
    </w:p>
    <w:p w14:paraId="3850CCDD" w14:textId="77777777" w:rsidR="00DC6D12" w:rsidRDefault="00DC6D12" w:rsidP="00DC6D12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966A96C" wp14:editId="77B2DC68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865376" cy="1767840"/>
            <wp:effectExtent l="0" t="0" r="1905" b="3810"/>
            <wp:wrapNone/>
            <wp:docPr id="193610889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10889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76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00C7C" w14:textId="77777777" w:rsidR="00DC6D12" w:rsidRDefault="00DC6D12" w:rsidP="00DC6D12">
      <w:pPr>
        <w:rPr>
          <w:sz w:val="28"/>
          <w:szCs w:val="28"/>
        </w:rPr>
      </w:pPr>
    </w:p>
    <w:p w14:paraId="5E7BAE7D" w14:textId="77777777" w:rsidR="00DC6D12" w:rsidRDefault="00DC6D12" w:rsidP="00DC6D12">
      <w:pPr>
        <w:rPr>
          <w:sz w:val="28"/>
          <w:szCs w:val="28"/>
        </w:rPr>
      </w:pPr>
    </w:p>
    <w:p w14:paraId="49E1C927" w14:textId="7E80E885" w:rsidR="00DC6D12" w:rsidRDefault="00965516" w:rsidP="00DC6D1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5EEAB8A" w14:textId="77777777" w:rsidR="00DC6D12" w:rsidRDefault="00DC6D12" w:rsidP="00DC6D12">
      <w:pPr>
        <w:rPr>
          <w:sz w:val="28"/>
          <w:szCs w:val="28"/>
        </w:rPr>
      </w:pPr>
    </w:p>
    <w:p w14:paraId="6037CD2F" w14:textId="77777777" w:rsidR="00DC6D12" w:rsidRPr="00A52D58" w:rsidRDefault="00DC6D12" w:rsidP="00DC6D12">
      <w:pPr>
        <w:jc w:val="center"/>
        <w:rPr>
          <w:sz w:val="28"/>
          <w:szCs w:val="28"/>
        </w:rPr>
      </w:pPr>
      <w:r w:rsidRPr="00A52D58">
        <w:rPr>
          <w:sz w:val="28"/>
          <w:szCs w:val="28"/>
        </w:rPr>
        <w:t>Smudging is a tradition in many Indigenous cultures, which involves the burning of one or more of the four sacred medicines (sage, cedar, sweetgrass, and tobacco.)</w:t>
      </w:r>
    </w:p>
    <w:p w14:paraId="57C76E3F" w14:textId="77777777" w:rsidR="00DC6D12" w:rsidRDefault="00DC6D12" w:rsidP="00DC6D1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3B333" wp14:editId="79EE7088">
                <wp:simplePos x="0" y="0"/>
                <wp:positionH relativeFrom="column">
                  <wp:posOffset>0</wp:posOffset>
                </wp:positionH>
                <wp:positionV relativeFrom="paragraph">
                  <wp:posOffset>94978</wp:posOffset>
                </wp:positionV>
                <wp:extent cx="5791200" cy="0"/>
                <wp:effectExtent l="0" t="0" r="0" b="0"/>
                <wp:wrapNone/>
                <wp:docPr id="1691670599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BC0684" id="Straight Connector 2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5pt" to="456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" strokecolor="windowText" strokeweight="1.5pt">
                <v:stroke joinstyle="miter"/>
              </v:line>
            </w:pict>
          </mc:Fallback>
        </mc:AlternateContent>
      </w:r>
    </w:p>
    <w:p w14:paraId="18DD4F7D" w14:textId="77777777" w:rsidR="00DC6D12" w:rsidRDefault="00DC6D12" w:rsidP="00DC6D12">
      <w:pPr>
        <w:rPr>
          <w:sz w:val="28"/>
          <w:szCs w:val="28"/>
        </w:rPr>
      </w:pPr>
      <w:r w:rsidRPr="00A52D58">
        <w:rPr>
          <w:sz w:val="28"/>
          <w:szCs w:val="28"/>
        </w:rPr>
        <w:t xml:space="preserve">As per Brandon University’s </w:t>
      </w:r>
      <w:r w:rsidRPr="007A59CC">
        <w:rPr>
          <w:b/>
          <w:bCs/>
          <w:i/>
          <w:iCs/>
          <w:sz w:val="28"/>
          <w:szCs w:val="28"/>
        </w:rPr>
        <w:t>Guidelines for Indoor Indigenous Ceremonies Policy</w:t>
      </w:r>
      <w:r w:rsidRPr="00A52D58">
        <w:rPr>
          <w:sz w:val="28"/>
          <w:szCs w:val="28"/>
        </w:rPr>
        <w:t>, Brandon University recognizes smudging</w:t>
      </w:r>
      <w:r>
        <w:rPr>
          <w:sz w:val="28"/>
          <w:szCs w:val="28"/>
        </w:rPr>
        <w:t xml:space="preserve">, </w:t>
      </w:r>
      <w:r w:rsidRPr="00A52D58">
        <w:rPr>
          <w:sz w:val="28"/>
          <w:szCs w:val="28"/>
        </w:rPr>
        <w:t>pipe ceremonies</w:t>
      </w:r>
      <w:r>
        <w:rPr>
          <w:sz w:val="28"/>
          <w:szCs w:val="28"/>
        </w:rPr>
        <w:t>, and kullik burning</w:t>
      </w:r>
      <w:r w:rsidRPr="00A52D58">
        <w:rPr>
          <w:sz w:val="28"/>
          <w:szCs w:val="28"/>
        </w:rPr>
        <w:t xml:space="preserve"> as an integral part of Indigenous peoples’ way of life. As such, they are permitted on campus.</w:t>
      </w:r>
    </w:p>
    <w:p w14:paraId="7D3F37C3" w14:textId="77777777" w:rsidR="00DC6D12" w:rsidRPr="00A52D58" w:rsidRDefault="00DC6D12" w:rsidP="00DC6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8"/>
          <w:szCs w:val="28"/>
        </w:rPr>
      </w:pPr>
      <w:r w:rsidRPr="00A52D58">
        <w:rPr>
          <w:i/>
          <w:iCs/>
          <w:sz w:val="28"/>
          <w:szCs w:val="28"/>
        </w:rPr>
        <w:t xml:space="preserve">Note: Under the Province of Manitoba’s </w:t>
      </w:r>
      <w:r w:rsidRPr="00A52D58">
        <w:rPr>
          <w:b/>
          <w:bCs/>
          <w:i/>
          <w:iCs/>
          <w:sz w:val="28"/>
          <w:szCs w:val="28"/>
        </w:rPr>
        <w:t>The Non-Smokers Health Protection and Vapour Products Act</w:t>
      </w:r>
      <w:r w:rsidRPr="00A52D58">
        <w:rPr>
          <w:i/>
          <w:iCs/>
          <w:sz w:val="28"/>
          <w:szCs w:val="28"/>
        </w:rPr>
        <w:t xml:space="preserve">, smudging and the use of tobacco in pipe ceremonies </w:t>
      </w:r>
      <w:r w:rsidRPr="00A52D58">
        <w:rPr>
          <w:b/>
          <w:bCs/>
          <w:i/>
          <w:iCs/>
          <w:sz w:val="28"/>
          <w:szCs w:val="28"/>
        </w:rPr>
        <w:t>indoor</w:t>
      </w:r>
      <w:r w:rsidRPr="00A52D58">
        <w:rPr>
          <w:i/>
          <w:iCs/>
          <w:sz w:val="28"/>
          <w:szCs w:val="28"/>
        </w:rPr>
        <w:t xml:space="preserve"> are permitted. </w:t>
      </w:r>
    </w:p>
    <w:p w14:paraId="7D4B2D5F" w14:textId="77777777" w:rsidR="00DC6D12" w:rsidRPr="00EC4412" w:rsidRDefault="00DC6D12" w:rsidP="00DC6D12"/>
    <w:p w14:paraId="7A3F04BA" w14:textId="77777777" w:rsidR="0059439D" w:rsidRDefault="0059439D"/>
    <w:sectPr w:rsidR="0059439D" w:rsidSect="00DC6D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12"/>
    <w:rsid w:val="0029686D"/>
    <w:rsid w:val="0059439D"/>
    <w:rsid w:val="00660A0E"/>
    <w:rsid w:val="00965516"/>
    <w:rsid w:val="00B9770E"/>
    <w:rsid w:val="00DC6D12"/>
    <w:rsid w:val="00F8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7D29D"/>
  <w15:chartTrackingRefBased/>
  <w15:docId w15:val="{BAC0A49C-CAC8-4FB5-883C-CF3CF04C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D12"/>
  </w:style>
  <w:style w:type="paragraph" w:styleId="Heading1">
    <w:name w:val="heading 1"/>
    <w:basedOn w:val="Normal"/>
    <w:next w:val="Normal"/>
    <w:link w:val="Heading1Char"/>
    <w:uiPriority w:val="9"/>
    <w:qFormat/>
    <w:rsid w:val="00DC6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D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 Roulette</dc:creator>
  <cp:keywords/>
  <dc:description/>
  <cp:lastModifiedBy>Lacey Roulette</cp:lastModifiedBy>
  <cp:revision>4</cp:revision>
  <cp:lastPrinted>2024-09-20T14:35:00Z</cp:lastPrinted>
  <dcterms:created xsi:type="dcterms:W3CDTF">2024-09-20T14:33:00Z</dcterms:created>
  <dcterms:modified xsi:type="dcterms:W3CDTF">2024-09-20T14:55:00Z</dcterms:modified>
</cp:coreProperties>
</file>