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2" w:rsidRDefault="003B594C" w:rsidP="003B594C">
      <w:pPr>
        <w:pStyle w:val="Title"/>
        <w:jc w:val="center"/>
        <w:rPr>
          <w:i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-197911</wp:posOffset>
            </wp:positionH>
            <wp:positionV relativeFrom="page">
              <wp:posOffset>501041</wp:posOffset>
            </wp:positionV>
            <wp:extent cx="995045" cy="726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U Logo - Colour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Confidentiality Agreement </w:t>
      </w:r>
      <w:proofErr w:type="gramStart"/>
      <w:r>
        <w:t>Template</w:t>
      </w:r>
      <w:proofErr w:type="gramEnd"/>
      <w:r>
        <w:br/>
      </w:r>
      <w:r w:rsidRPr="003B594C">
        <w:rPr>
          <w:i/>
          <w:sz w:val="28"/>
        </w:rPr>
        <w:t>(Research Assistant)</w:t>
      </w:r>
    </w:p>
    <w:p w:rsidR="003B594C" w:rsidRPr="00C87638" w:rsidRDefault="003B594C" w:rsidP="003B594C">
      <w:pPr>
        <w:rPr>
          <w:sz w:val="22"/>
        </w:rPr>
      </w:pPr>
    </w:p>
    <w:p w:rsidR="003B594C" w:rsidRPr="00C87638" w:rsidRDefault="00CE6745" w:rsidP="003B594C">
      <w:pPr>
        <w:rPr>
          <w:sz w:val="22"/>
        </w:rPr>
      </w:pPr>
      <w:r w:rsidRPr="00C87638">
        <w:rPr>
          <w:sz w:val="22"/>
        </w:rPr>
        <w:t>I, __</w:t>
      </w:r>
      <w:r w:rsidR="00172478" w:rsidRPr="00172478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NAME OF RESEARCH ASSISTANT"/>
            </w:textInput>
          </w:ffData>
        </w:fldChar>
      </w:r>
      <w:bookmarkStart w:id="0" w:name="Text3"/>
      <w:r w:rsidR="00172478" w:rsidRPr="00172478">
        <w:rPr>
          <w:sz w:val="22"/>
          <w:u w:val="single"/>
        </w:rPr>
        <w:instrText xml:space="preserve"> FORMTEXT </w:instrText>
      </w:r>
      <w:r w:rsidR="00172478" w:rsidRPr="00172478">
        <w:rPr>
          <w:sz w:val="22"/>
          <w:u w:val="single"/>
        </w:rPr>
      </w:r>
      <w:r w:rsidR="00172478" w:rsidRPr="00172478">
        <w:rPr>
          <w:sz w:val="22"/>
          <w:u w:val="single"/>
        </w:rPr>
        <w:fldChar w:fldCharType="separate"/>
      </w:r>
      <w:r w:rsidR="00172478" w:rsidRPr="00172478">
        <w:rPr>
          <w:noProof/>
          <w:sz w:val="22"/>
          <w:u w:val="single"/>
        </w:rPr>
        <w:t>NAME OF RESEARCH ASSISTANT</w:t>
      </w:r>
      <w:r w:rsidR="00172478" w:rsidRPr="00172478">
        <w:rPr>
          <w:sz w:val="22"/>
          <w:u w:val="single"/>
        </w:rPr>
        <w:fldChar w:fldCharType="end"/>
      </w:r>
      <w:bookmarkEnd w:id="0"/>
      <w:r w:rsidR="004A2817" w:rsidRPr="00C87638">
        <w:rPr>
          <w:sz w:val="22"/>
        </w:rPr>
        <w:t>___, R</w:t>
      </w:r>
      <w:r w:rsidRPr="00C87638">
        <w:rPr>
          <w:sz w:val="22"/>
        </w:rPr>
        <w:t xml:space="preserve">esearch </w:t>
      </w:r>
      <w:r w:rsidR="004A2817" w:rsidRPr="00C87638">
        <w:rPr>
          <w:sz w:val="22"/>
        </w:rPr>
        <w:t>A</w:t>
      </w:r>
      <w:r w:rsidRPr="00C87638">
        <w:rPr>
          <w:sz w:val="22"/>
        </w:rPr>
        <w:t xml:space="preserve">ssistant (RA), for </w:t>
      </w:r>
      <w:r w:rsidRPr="00C87638">
        <w:rPr>
          <w:sz w:val="22"/>
        </w:rPr>
        <w:fldChar w:fldCharType="begin">
          <w:ffData>
            <w:name w:val="Text1"/>
            <w:enabled/>
            <w:calcOnExit w:val="0"/>
            <w:textInput>
              <w:default w:val="NAME OF PI"/>
            </w:textInput>
          </w:ffData>
        </w:fldChar>
      </w:r>
      <w:bookmarkStart w:id="1" w:name="Text1"/>
      <w:r w:rsidRPr="00C87638">
        <w:rPr>
          <w:sz w:val="22"/>
        </w:rPr>
        <w:instrText xml:space="preserve"> FORMTEXT </w:instrText>
      </w:r>
      <w:r w:rsidRPr="00C87638">
        <w:rPr>
          <w:sz w:val="22"/>
        </w:rPr>
      </w:r>
      <w:r w:rsidRPr="00C87638">
        <w:rPr>
          <w:sz w:val="22"/>
        </w:rPr>
        <w:fldChar w:fldCharType="separate"/>
      </w:r>
      <w:r w:rsidRPr="00C87638">
        <w:rPr>
          <w:noProof/>
          <w:sz w:val="22"/>
        </w:rPr>
        <w:t>NAME OF PI</w:t>
      </w:r>
      <w:r w:rsidRPr="00C87638">
        <w:rPr>
          <w:sz w:val="22"/>
        </w:rPr>
        <w:fldChar w:fldCharType="end"/>
      </w:r>
      <w:bookmarkEnd w:id="1"/>
      <w:r w:rsidRPr="00C87638">
        <w:rPr>
          <w:sz w:val="22"/>
        </w:rPr>
        <w:t>’s research project entitled “</w:t>
      </w:r>
      <w:r w:rsidRPr="00C8763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PROJECT TITLE"/>
            </w:textInput>
          </w:ffData>
        </w:fldChar>
      </w:r>
      <w:bookmarkStart w:id="2" w:name="Text2"/>
      <w:r w:rsidRPr="00C87638">
        <w:rPr>
          <w:sz w:val="22"/>
        </w:rPr>
        <w:instrText xml:space="preserve"> FORMTEXT </w:instrText>
      </w:r>
      <w:r w:rsidRPr="00C87638">
        <w:rPr>
          <w:sz w:val="22"/>
        </w:rPr>
      </w:r>
      <w:r w:rsidRPr="00C87638">
        <w:rPr>
          <w:sz w:val="22"/>
        </w:rPr>
        <w:fldChar w:fldCharType="separate"/>
      </w:r>
      <w:r w:rsidRPr="00C87638">
        <w:rPr>
          <w:noProof/>
          <w:sz w:val="22"/>
        </w:rPr>
        <w:t>PROJECT TITLE</w:t>
      </w:r>
      <w:r w:rsidRPr="00C87638">
        <w:rPr>
          <w:sz w:val="22"/>
        </w:rPr>
        <w:fldChar w:fldCharType="end"/>
      </w:r>
      <w:bookmarkEnd w:id="2"/>
      <w:r w:rsidRPr="00C87638">
        <w:rPr>
          <w:sz w:val="22"/>
        </w:rPr>
        <w:t>”, agree to:</w:t>
      </w:r>
    </w:p>
    <w:p w:rsidR="00CE6745" w:rsidRPr="00C87638" w:rsidRDefault="00CE6745" w:rsidP="003B594C">
      <w:pPr>
        <w:rPr>
          <w:sz w:val="22"/>
        </w:rPr>
      </w:pP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>Hold in the strictest confidence, the identification of any individual who has or will participate in this research project.</w:t>
      </w: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>Hold in the strictest confidence, data revealed or accessed for this research project.</w:t>
      </w: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>To follow the approved ethics protocols for recruitment of participants, and collection and storage of data, as outlined and approved for this research project.</w:t>
      </w: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>Keep all research information, regardless of form or format, secure while it is in my possession.</w:t>
      </w: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>Return all research information, regardless of form or format, to the Principal Investigator at the conclusion of my tasks.</w:t>
      </w:r>
    </w:p>
    <w:p w:rsidR="00CE6745" w:rsidRPr="00C87638" w:rsidRDefault="00CE6745" w:rsidP="00CE6745">
      <w:pPr>
        <w:pStyle w:val="ListParagraph"/>
        <w:numPr>
          <w:ilvl w:val="0"/>
          <w:numId w:val="1"/>
        </w:numPr>
        <w:rPr>
          <w:sz w:val="22"/>
        </w:rPr>
      </w:pPr>
      <w:r w:rsidRPr="00C87638">
        <w:rPr>
          <w:sz w:val="22"/>
        </w:rPr>
        <w:t xml:space="preserve">After consulting with the Principal Investigator, erase or destroy all information, regardless of form or format, regarding this research project that is not returnable to the Principal Investigator.  </w:t>
      </w:r>
    </w:p>
    <w:p w:rsidR="00CE6745" w:rsidRPr="00C87638" w:rsidRDefault="00CE6745" w:rsidP="00CE6745">
      <w:pPr>
        <w:rPr>
          <w:sz w:val="22"/>
        </w:rPr>
      </w:pPr>
    </w:p>
    <w:p w:rsidR="00CE6745" w:rsidRPr="00C87638" w:rsidRDefault="00CE6745" w:rsidP="00CE6745">
      <w:pPr>
        <w:rPr>
          <w:sz w:val="22"/>
        </w:rPr>
      </w:pPr>
      <w:r w:rsidRPr="00C87638">
        <w:rPr>
          <w:b/>
          <w:sz w:val="22"/>
        </w:rPr>
        <w:t>Confidential Information</w:t>
      </w:r>
      <w:r w:rsidRPr="00C87638">
        <w:rPr>
          <w:sz w:val="22"/>
        </w:rPr>
        <w:t xml:space="preserve"> means all information revealed, received, and/or accessed during the course of this research project.</w:t>
      </w:r>
    </w:p>
    <w:p w:rsidR="004A2817" w:rsidRPr="00C87638" w:rsidRDefault="004A2817" w:rsidP="00CE6745">
      <w:pPr>
        <w:rPr>
          <w:sz w:val="22"/>
        </w:rPr>
      </w:pPr>
    </w:p>
    <w:p w:rsidR="004A2817" w:rsidRPr="00C87638" w:rsidRDefault="004A2817" w:rsidP="00CE6745">
      <w:pPr>
        <w:rPr>
          <w:sz w:val="22"/>
        </w:rPr>
      </w:pPr>
      <w:r w:rsidRPr="00C87638">
        <w:rPr>
          <w:b/>
          <w:sz w:val="22"/>
        </w:rPr>
        <w:t>Non Disclosure:</w:t>
      </w:r>
      <w:r w:rsidRPr="00C87638">
        <w:rPr>
          <w:sz w:val="22"/>
        </w:rPr>
        <w:t xml:space="preserve">  Except as the Principal Investigator may otherwise consent in writing, the Research Assistant shall not disclose information revealed, received, and/or accessed during the course of this research project to any third-parties.  </w:t>
      </w:r>
    </w:p>
    <w:p w:rsidR="004A2817" w:rsidRPr="00C87638" w:rsidRDefault="004A2817" w:rsidP="00CE6745">
      <w:pPr>
        <w:rPr>
          <w:sz w:val="22"/>
        </w:rPr>
      </w:pPr>
      <w:bookmarkStart w:id="3" w:name="_GoBack"/>
      <w:bookmarkEnd w:id="3"/>
    </w:p>
    <w:p w:rsidR="004A2817" w:rsidRPr="00C87638" w:rsidRDefault="004A2817" w:rsidP="00CE6745">
      <w:pPr>
        <w:rPr>
          <w:sz w:val="22"/>
        </w:rPr>
      </w:pPr>
      <w:r w:rsidRPr="00C87638">
        <w:rPr>
          <w:b/>
          <w:sz w:val="22"/>
        </w:rPr>
        <w:t>Ownership</w:t>
      </w:r>
      <w:r w:rsidRPr="00C87638">
        <w:rPr>
          <w:sz w:val="22"/>
        </w:rPr>
        <w:t xml:space="preserve">:  </w:t>
      </w:r>
      <w:r w:rsidR="003F0D75" w:rsidRPr="00C87638">
        <w:rPr>
          <w:sz w:val="22"/>
        </w:rPr>
        <w:t xml:space="preserve">The Research Assistant acknowledges that ownership and/or guardianship of all information revealed, received, and/or accessed during the course of this research project is the responsibility of the Principal Investigator (or designate as per </w:t>
      </w:r>
      <w:proofErr w:type="spellStart"/>
      <w:r w:rsidR="003F0D75" w:rsidRPr="00C87638">
        <w:rPr>
          <w:sz w:val="22"/>
        </w:rPr>
        <w:t>OCAP</w:t>
      </w:r>
      <w:proofErr w:type="spellEnd"/>
      <w:r w:rsidR="003F0D75" w:rsidRPr="00C87638">
        <w:rPr>
          <w:sz w:val="22"/>
        </w:rPr>
        <w:t xml:space="preserve"> or Research Agreement).  The PI, or the PI’s designate, has sole authority </w:t>
      </w:r>
      <w:r w:rsidRPr="00C87638">
        <w:rPr>
          <w:sz w:val="22"/>
        </w:rPr>
        <w:t>to determine what, if any, information is released to third parties and under what circumstances.</w:t>
      </w:r>
    </w:p>
    <w:p w:rsidR="004A2817" w:rsidRPr="00C87638" w:rsidRDefault="004A2817" w:rsidP="00CE6745">
      <w:pPr>
        <w:rPr>
          <w:sz w:val="22"/>
        </w:rPr>
      </w:pPr>
    </w:p>
    <w:p w:rsidR="004A2817" w:rsidRPr="00C87638" w:rsidRDefault="004A2817" w:rsidP="00CE6745">
      <w:pPr>
        <w:rPr>
          <w:sz w:val="22"/>
        </w:rPr>
      </w:pPr>
      <w:r w:rsidRPr="00C87638">
        <w:rPr>
          <w:b/>
          <w:sz w:val="22"/>
        </w:rPr>
        <w:t>Duty to Maintain Confidentiality</w:t>
      </w:r>
      <w:r w:rsidRPr="00C87638">
        <w:rPr>
          <w:sz w:val="22"/>
        </w:rPr>
        <w:t xml:space="preserve"> extends beyond the conclusion of this Research Assistant position</w:t>
      </w:r>
      <w:r w:rsidR="0061056A" w:rsidRPr="00C87638">
        <w:rPr>
          <w:sz w:val="22"/>
        </w:rPr>
        <w:t xml:space="preserve"> and this project</w:t>
      </w:r>
      <w:r w:rsidRPr="00C87638">
        <w:rPr>
          <w:sz w:val="22"/>
        </w:rPr>
        <w:t>.</w:t>
      </w:r>
    </w:p>
    <w:p w:rsidR="00C87638" w:rsidRPr="00C87638" w:rsidRDefault="00C87638" w:rsidP="00CE6745">
      <w:pPr>
        <w:rPr>
          <w:sz w:val="22"/>
        </w:rPr>
      </w:pPr>
    </w:p>
    <w:p w:rsidR="00C87638" w:rsidRPr="00C87638" w:rsidRDefault="00C87638" w:rsidP="00CE6745">
      <w:pPr>
        <w:rPr>
          <w:sz w:val="22"/>
        </w:rPr>
      </w:pPr>
      <w:r w:rsidRPr="00C87638">
        <w:rPr>
          <w:b/>
          <w:sz w:val="22"/>
        </w:rPr>
        <w:t>Liability</w:t>
      </w:r>
      <w:r w:rsidRPr="00C87638">
        <w:rPr>
          <w:sz w:val="22"/>
        </w:rPr>
        <w:t>:  A breach of confidentiality requires immediate reporting to the Principal Investigator.  An Unanticipated Issues and Event Form must be filled out and submitted</w:t>
      </w:r>
      <w:r w:rsidR="00252BA4">
        <w:rPr>
          <w:sz w:val="22"/>
        </w:rPr>
        <w:t>, typically by the Principal Investigator,</w:t>
      </w:r>
      <w:r w:rsidRPr="00C87638">
        <w:rPr>
          <w:sz w:val="22"/>
        </w:rPr>
        <w:t xml:space="preserve"> to the Brandon University Research Ethics Committee (BUREC) for further investigation.  A confirmed breach of confidentiality will result in the termination of the research assistant’s contract and other disciplinary actions may be applied.  </w:t>
      </w:r>
    </w:p>
    <w:p w:rsidR="004A2817" w:rsidRPr="00C87638" w:rsidRDefault="004A2817" w:rsidP="00CE6745">
      <w:pPr>
        <w:rPr>
          <w:sz w:val="22"/>
        </w:rPr>
      </w:pPr>
    </w:p>
    <w:p w:rsidR="004A2817" w:rsidRPr="00C87638" w:rsidRDefault="004A2817" w:rsidP="00CE6745">
      <w:pPr>
        <w:rPr>
          <w:sz w:val="22"/>
        </w:rPr>
      </w:pPr>
      <w:r w:rsidRPr="00C87638">
        <w:rPr>
          <w:b/>
          <w:i/>
          <w:sz w:val="22"/>
        </w:rPr>
        <w:t>Research Assistant:</w:t>
      </w:r>
    </w:p>
    <w:p w:rsidR="004A2817" w:rsidRPr="00C87638" w:rsidRDefault="004A2817" w:rsidP="00CE6745">
      <w:pPr>
        <w:rPr>
          <w:sz w:val="22"/>
        </w:rPr>
      </w:pPr>
    </w:p>
    <w:p w:rsidR="004A2817" w:rsidRPr="00C87638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22"/>
          <w:u w:val="single"/>
        </w:rPr>
      </w:pPr>
      <w:r w:rsidRPr="00C87638">
        <w:rPr>
          <w:sz w:val="22"/>
          <w:u w:val="single"/>
        </w:rPr>
        <w:tab/>
      </w:r>
      <w:r w:rsidRPr="00C87638">
        <w:rPr>
          <w:sz w:val="22"/>
        </w:rPr>
        <w:tab/>
      </w:r>
      <w:r w:rsidRPr="00C87638">
        <w:rPr>
          <w:sz w:val="22"/>
          <w:u w:val="single"/>
        </w:rPr>
        <w:tab/>
      </w:r>
      <w:r w:rsidRPr="00C87638">
        <w:rPr>
          <w:sz w:val="22"/>
        </w:rPr>
        <w:tab/>
      </w:r>
      <w:r w:rsidRPr="00C87638">
        <w:rPr>
          <w:sz w:val="22"/>
          <w:u w:val="single"/>
        </w:rPr>
        <w:tab/>
      </w:r>
    </w:p>
    <w:p w:rsidR="004A2817" w:rsidRPr="004A2817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18"/>
        </w:rPr>
      </w:pPr>
      <w:r w:rsidRPr="004A2817">
        <w:rPr>
          <w:sz w:val="18"/>
        </w:rPr>
        <w:t>(</w:t>
      </w:r>
      <w:proofErr w:type="gramStart"/>
      <w:r w:rsidRPr="004A2817">
        <w:rPr>
          <w:sz w:val="18"/>
        </w:rPr>
        <w:t>print</w:t>
      </w:r>
      <w:proofErr w:type="gramEnd"/>
      <w:r w:rsidRPr="004A2817">
        <w:rPr>
          <w:sz w:val="18"/>
        </w:rPr>
        <w:t xml:space="preserve"> name)</w:t>
      </w:r>
      <w:r w:rsidRPr="004A2817">
        <w:rPr>
          <w:sz w:val="18"/>
        </w:rPr>
        <w:tab/>
      </w:r>
      <w:r w:rsidRPr="004A2817">
        <w:rPr>
          <w:sz w:val="18"/>
        </w:rPr>
        <w:tab/>
        <w:t>(</w:t>
      </w:r>
      <w:proofErr w:type="gramStart"/>
      <w:r w:rsidRPr="004A2817">
        <w:rPr>
          <w:sz w:val="18"/>
        </w:rPr>
        <w:t>signature</w:t>
      </w:r>
      <w:proofErr w:type="gramEnd"/>
      <w:r w:rsidRPr="004A2817">
        <w:rPr>
          <w:sz w:val="18"/>
        </w:rPr>
        <w:t>)</w:t>
      </w:r>
      <w:r w:rsidRPr="004A2817">
        <w:rPr>
          <w:sz w:val="18"/>
        </w:rPr>
        <w:tab/>
      </w:r>
      <w:r w:rsidRPr="004A2817">
        <w:rPr>
          <w:sz w:val="18"/>
        </w:rPr>
        <w:tab/>
        <w:t>Date</w:t>
      </w:r>
    </w:p>
    <w:p w:rsidR="004A2817" w:rsidRPr="00C87638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22"/>
        </w:rPr>
      </w:pPr>
    </w:p>
    <w:p w:rsidR="004A2817" w:rsidRPr="00C87638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22"/>
        </w:rPr>
      </w:pPr>
      <w:r w:rsidRPr="00C87638">
        <w:rPr>
          <w:b/>
          <w:i/>
          <w:sz w:val="22"/>
        </w:rPr>
        <w:t>Principal Investigator:</w:t>
      </w:r>
    </w:p>
    <w:p w:rsidR="004A2817" w:rsidRPr="00C87638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22"/>
        </w:rPr>
      </w:pPr>
    </w:p>
    <w:p w:rsidR="004A2817" w:rsidRPr="00C87638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22"/>
        </w:rPr>
      </w:pPr>
      <w:r w:rsidRPr="00C87638">
        <w:rPr>
          <w:sz w:val="22"/>
          <w:u w:val="single"/>
        </w:rPr>
        <w:tab/>
      </w:r>
      <w:r w:rsidRPr="00C87638">
        <w:rPr>
          <w:sz w:val="22"/>
        </w:rPr>
        <w:tab/>
      </w:r>
      <w:r w:rsidRPr="00C87638">
        <w:rPr>
          <w:sz w:val="22"/>
          <w:u w:val="single"/>
        </w:rPr>
        <w:tab/>
      </w:r>
      <w:r w:rsidRPr="00C87638">
        <w:rPr>
          <w:sz w:val="22"/>
        </w:rPr>
        <w:tab/>
      </w:r>
      <w:r w:rsidRPr="00C87638">
        <w:rPr>
          <w:sz w:val="22"/>
          <w:u w:val="single"/>
        </w:rPr>
        <w:tab/>
      </w:r>
    </w:p>
    <w:p w:rsidR="004A2817" w:rsidRPr="004A2817" w:rsidRDefault="004A2817" w:rsidP="004A2817">
      <w:pPr>
        <w:tabs>
          <w:tab w:val="right" w:pos="3600"/>
          <w:tab w:val="left" w:pos="3960"/>
          <w:tab w:val="right" w:pos="6840"/>
          <w:tab w:val="left" w:pos="7200"/>
          <w:tab w:val="right" w:pos="9360"/>
        </w:tabs>
        <w:rPr>
          <w:sz w:val="18"/>
        </w:rPr>
      </w:pPr>
      <w:r w:rsidRPr="004A2817">
        <w:rPr>
          <w:sz w:val="18"/>
        </w:rPr>
        <w:t>(</w:t>
      </w:r>
      <w:proofErr w:type="gramStart"/>
      <w:r w:rsidRPr="004A2817">
        <w:rPr>
          <w:sz w:val="18"/>
        </w:rPr>
        <w:t>print</w:t>
      </w:r>
      <w:proofErr w:type="gramEnd"/>
      <w:r w:rsidRPr="004A2817">
        <w:rPr>
          <w:sz w:val="18"/>
        </w:rPr>
        <w:t xml:space="preserve"> name)</w:t>
      </w:r>
      <w:r w:rsidRPr="004A2817">
        <w:rPr>
          <w:sz w:val="18"/>
        </w:rPr>
        <w:tab/>
      </w:r>
      <w:r w:rsidRPr="004A2817">
        <w:rPr>
          <w:sz w:val="18"/>
        </w:rPr>
        <w:tab/>
        <w:t>(</w:t>
      </w:r>
      <w:proofErr w:type="gramStart"/>
      <w:r w:rsidRPr="004A2817">
        <w:rPr>
          <w:sz w:val="18"/>
        </w:rPr>
        <w:t>signature</w:t>
      </w:r>
      <w:proofErr w:type="gramEnd"/>
      <w:r w:rsidRPr="004A2817">
        <w:rPr>
          <w:sz w:val="18"/>
        </w:rPr>
        <w:t>)</w:t>
      </w:r>
      <w:r w:rsidRPr="004A2817">
        <w:rPr>
          <w:sz w:val="18"/>
        </w:rPr>
        <w:tab/>
      </w:r>
      <w:r w:rsidRPr="004A2817">
        <w:rPr>
          <w:sz w:val="18"/>
        </w:rPr>
        <w:tab/>
        <w:t>Date</w:t>
      </w:r>
    </w:p>
    <w:sectPr w:rsidR="004A2817" w:rsidRPr="004A2817" w:rsidSect="004A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17" w:rsidRDefault="004A2817" w:rsidP="004A2817">
      <w:r>
        <w:separator/>
      </w:r>
    </w:p>
  </w:endnote>
  <w:endnote w:type="continuationSeparator" w:id="0">
    <w:p w:rsidR="004A2817" w:rsidRDefault="004A2817" w:rsidP="004A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17" w:rsidRDefault="004A2817" w:rsidP="004A2817">
      <w:r>
        <w:separator/>
      </w:r>
    </w:p>
  </w:footnote>
  <w:footnote w:type="continuationSeparator" w:id="0">
    <w:p w:rsidR="004A2817" w:rsidRDefault="004A2817" w:rsidP="004A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7" w:rsidRDefault="004A2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56B"/>
    <w:multiLevelType w:val="hybridMultilevel"/>
    <w:tmpl w:val="C7D27C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4C"/>
    <w:rsid w:val="00172478"/>
    <w:rsid w:val="001E3BEA"/>
    <w:rsid w:val="00252BA4"/>
    <w:rsid w:val="003028C9"/>
    <w:rsid w:val="003B594C"/>
    <w:rsid w:val="003F0D75"/>
    <w:rsid w:val="004A2817"/>
    <w:rsid w:val="0061056A"/>
    <w:rsid w:val="009B6881"/>
    <w:rsid w:val="00B00A0D"/>
    <w:rsid w:val="00B43CC0"/>
    <w:rsid w:val="00B62A41"/>
    <w:rsid w:val="00C87638"/>
    <w:rsid w:val="00CE6745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9B394"/>
  <w15:chartTrackingRefBased/>
  <w15:docId w15:val="{27D2BD45-B930-4771-B093-47D3075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81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BEA"/>
    <w:pPr>
      <w:pBdr>
        <w:bottom w:val="single" w:sz="12" w:space="1" w:color="2E74B5" w:themeColor="accent1" w:themeShade="BF"/>
      </w:pBd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BEA"/>
    <w:rPr>
      <w:rFonts w:eastAsiaTheme="majorEastAsia" w:cstheme="majorBidi"/>
      <w:color w:val="11426E"/>
      <w:spacing w:val="-10"/>
      <w:kern w:val="28"/>
      <w:sz w:val="56"/>
      <w:szCs w:val="56"/>
    </w:rPr>
  </w:style>
  <w:style w:type="paragraph" w:customStyle="1" w:styleId="BULargeHeadlineNavyBlue">
    <w:name w:val="BU Large Headline – Navy Blue"/>
    <w:qFormat/>
    <w:rsid w:val="003028C9"/>
    <w:rPr>
      <w:rFonts w:asciiTheme="majorHAnsi" w:eastAsiaTheme="majorEastAsia" w:hAnsiTheme="majorHAnsi" w:cstheme="majorBidi"/>
      <w:color w:val="003057"/>
      <w:spacing w:val="-10"/>
      <w:sz w:val="96"/>
      <w:szCs w:val="96"/>
      <w:lang w:val="en-US"/>
    </w:rPr>
  </w:style>
  <w:style w:type="paragraph" w:customStyle="1" w:styleId="BUSmallHeadlineBUNavyBlue">
    <w:name w:val="BU Small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32"/>
      <w:szCs w:val="32"/>
      <w:lang w:val="en-US"/>
    </w:rPr>
  </w:style>
  <w:style w:type="paragraph" w:customStyle="1" w:styleId="BUMediumHeadlineBUNavyBlue">
    <w:name w:val="BU Medium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48"/>
      <w:szCs w:val="48"/>
      <w:lang w:val="en-US"/>
    </w:rPr>
  </w:style>
  <w:style w:type="paragraph" w:customStyle="1" w:styleId="BUMediumHeadlineBUGold">
    <w:name w:val="BU Medium Headline BU Gold"/>
    <w:next w:val="Normal"/>
    <w:qFormat/>
    <w:rsid w:val="003028C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  <w:lang w:val="en-US"/>
    </w:rPr>
  </w:style>
  <w:style w:type="paragraph" w:customStyle="1" w:styleId="BUSmallHeadlineBUGold">
    <w:name w:val="BU Small Headline BU Gold"/>
    <w:next w:val="Normal"/>
    <w:qFormat/>
    <w:rsid w:val="003028C9"/>
    <w:rPr>
      <w:rFonts w:asciiTheme="majorHAnsi" w:eastAsiaTheme="majorEastAsia" w:hAnsiTheme="majorHAnsi" w:cstheme="majorBidi"/>
      <w:bCs/>
      <w:color w:val="EAAA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E6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81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A2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81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dcterms:created xsi:type="dcterms:W3CDTF">2021-11-10T19:45:00Z</dcterms:created>
  <dcterms:modified xsi:type="dcterms:W3CDTF">2021-11-10T19:45:00Z</dcterms:modified>
</cp:coreProperties>
</file>