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32" w:rsidRDefault="006C1332" w:rsidP="006C1332">
      <w:pPr>
        <w:jc w:val="center"/>
        <w:rPr>
          <w:rFonts w:ascii="Arial" w:hAnsi="Arial" w:cs="Arial"/>
          <w:b/>
          <w:bCs/>
          <w:sz w:val="28"/>
        </w:rPr>
      </w:pPr>
      <w:r>
        <w:rPr>
          <w:rFonts w:ascii="Arial" w:hAnsi="Arial" w:cs="Arial"/>
          <w:b/>
          <w:bCs/>
          <w:sz w:val="28"/>
        </w:rPr>
        <w:t>SAFE Work Procedure (SWP)</w:t>
      </w:r>
    </w:p>
    <w:p w:rsidR="006C1332" w:rsidRDefault="006C1332" w:rsidP="006C13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1"/>
        <w:gridCol w:w="649"/>
        <w:gridCol w:w="4680"/>
      </w:tblGrid>
      <w:tr w:rsidR="006C1332" w:rsidTr="00BA3BF2">
        <w:trPr>
          <w:cantSplit/>
          <w:trHeight w:val="278"/>
        </w:trPr>
        <w:tc>
          <w:tcPr>
            <w:tcW w:w="9576" w:type="dxa"/>
            <w:gridSpan w:val="3"/>
            <w:tcBorders>
              <w:top w:val="single" w:sz="4" w:space="0" w:color="auto"/>
              <w:left w:val="single" w:sz="4" w:space="0" w:color="auto"/>
              <w:bottom w:val="single" w:sz="4" w:space="0" w:color="auto"/>
              <w:right w:val="single" w:sz="4" w:space="0" w:color="auto"/>
            </w:tcBorders>
          </w:tcPr>
          <w:p w:rsidR="006C1332" w:rsidRDefault="006C1332" w:rsidP="00BA3BF2">
            <w:pPr>
              <w:pStyle w:val="Address"/>
              <w:autoSpaceDE/>
              <w:autoSpaceDN/>
              <w:jc w:val="center"/>
              <w:rPr>
                <w:rFonts w:ascii="Arial" w:hAnsi="Arial" w:cs="Arial"/>
              </w:rPr>
            </w:pPr>
            <w:r>
              <w:rPr>
                <w:rFonts w:ascii="Arial" w:hAnsi="Arial" w:cs="Arial"/>
              </w:rPr>
              <w:t xml:space="preserve">Name of Task:  </w:t>
            </w:r>
          </w:p>
          <w:p w:rsidR="006C1332" w:rsidRPr="007D0FD6" w:rsidRDefault="006C1332" w:rsidP="00BA3BF2">
            <w:pPr>
              <w:jc w:val="center"/>
              <w:rPr>
                <w:rFonts w:ascii="Arial" w:hAnsi="Arial" w:cs="Arial"/>
              </w:rPr>
            </w:pPr>
            <w:r>
              <w:rPr>
                <w:rFonts w:ascii="Arial" w:hAnsi="Arial" w:cs="Arial"/>
              </w:rPr>
              <w:t xml:space="preserve">      Gas Deep Fryer – </w:t>
            </w:r>
            <w:r w:rsidRPr="00C3522D">
              <w:rPr>
                <w:rFonts w:ascii="Arial" w:hAnsi="Arial" w:cs="Arial"/>
                <w:b/>
                <w:i/>
                <w:sz w:val="20"/>
                <w:szCs w:val="20"/>
              </w:rPr>
              <w:t>(Frying, Filtering, Cleaning)</w:t>
            </w:r>
          </w:p>
        </w:tc>
      </w:tr>
      <w:tr w:rsidR="006C1332" w:rsidTr="00BA3BF2">
        <w:trPr>
          <w:cantSplit/>
          <w:trHeight w:val="332"/>
        </w:trPr>
        <w:tc>
          <w:tcPr>
            <w:tcW w:w="9576" w:type="dxa"/>
            <w:gridSpan w:val="3"/>
            <w:tcBorders>
              <w:top w:val="single" w:sz="4" w:space="0" w:color="auto"/>
              <w:left w:val="single" w:sz="4" w:space="0" w:color="auto"/>
              <w:bottom w:val="single" w:sz="4" w:space="0" w:color="auto"/>
              <w:right w:val="single" w:sz="4" w:space="0" w:color="auto"/>
            </w:tcBorders>
            <w:shd w:val="clear" w:color="auto" w:fill="E0E0E0"/>
          </w:tcPr>
          <w:p w:rsidR="006C1332" w:rsidRDefault="006C1332" w:rsidP="00BA3BF2">
            <w:pPr>
              <w:pStyle w:val="Address"/>
              <w:autoSpaceDE/>
              <w:autoSpaceDN/>
              <w:jc w:val="center"/>
              <w:rPr>
                <w:rFonts w:ascii="Arial" w:hAnsi="Arial" w:cs="Arial"/>
              </w:rPr>
            </w:pPr>
            <w:r>
              <w:rPr>
                <w:rFonts w:ascii="Arial" w:hAnsi="Arial" w:cs="Arial"/>
              </w:rPr>
              <w:t>Performed by</w:t>
            </w:r>
          </w:p>
        </w:tc>
      </w:tr>
      <w:tr w:rsidR="006C1332" w:rsidTr="00BA3BF2">
        <w:trPr>
          <w:trHeight w:val="467"/>
        </w:trPr>
        <w:tc>
          <w:tcPr>
            <w:tcW w:w="4116" w:type="dxa"/>
            <w:tcBorders>
              <w:top w:val="single" w:sz="4" w:space="0" w:color="auto"/>
              <w:left w:val="single" w:sz="4" w:space="0" w:color="auto"/>
              <w:bottom w:val="single" w:sz="4" w:space="0" w:color="auto"/>
              <w:right w:val="single" w:sz="4" w:space="0" w:color="auto"/>
            </w:tcBorders>
          </w:tcPr>
          <w:p w:rsidR="006C1332" w:rsidRDefault="006C1332" w:rsidP="00BA3BF2">
            <w:pPr>
              <w:rPr>
                <w:rFonts w:ascii="Arial" w:hAnsi="Arial" w:cs="Arial"/>
                <w:b/>
                <w:bCs/>
                <w:sz w:val="20"/>
              </w:rPr>
            </w:pPr>
            <w:r>
              <w:rPr>
                <w:rFonts w:ascii="Arial" w:hAnsi="Arial" w:cs="Arial"/>
                <w:b/>
                <w:bCs/>
                <w:sz w:val="20"/>
              </w:rPr>
              <w:t xml:space="preserve">Position/Job:  </w:t>
            </w:r>
            <w:r w:rsidR="00D740D5">
              <w:rPr>
                <w:rFonts w:ascii="Arial" w:hAnsi="Arial" w:cs="Arial"/>
                <w:b/>
                <w:bCs/>
                <w:sz w:val="20"/>
              </w:rPr>
              <w:t>Cook</w:t>
            </w:r>
          </w:p>
          <w:p w:rsidR="006C1332" w:rsidRDefault="006C1332" w:rsidP="00BA3BF2">
            <w:pPr>
              <w:pStyle w:val="Header"/>
              <w:tabs>
                <w:tab w:val="clear" w:pos="4320"/>
                <w:tab w:val="clear" w:pos="8640"/>
              </w:tabs>
              <w:rPr>
                <w:rFonts w:ascii="Arial" w:hAnsi="Arial" w:cs="Arial"/>
                <w:sz w:val="20"/>
              </w:rPr>
            </w:pPr>
          </w:p>
        </w:tc>
        <w:tc>
          <w:tcPr>
            <w:tcW w:w="5460" w:type="dxa"/>
            <w:gridSpan w:val="2"/>
            <w:tcBorders>
              <w:top w:val="single" w:sz="4" w:space="0" w:color="auto"/>
              <w:left w:val="single" w:sz="4" w:space="0" w:color="auto"/>
              <w:bottom w:val="single" w:sz="4" w:space="0" w:color="auto"/>
              <w:right w:val="single" w:sz="4" w:space="0" w:color="auto"/>
            </w:tcBorders>
          </w:tcPr>
          <w:p w:rsidR="006C1332" w:rsidRDefault="006C1332" w:rsidP="00BA3BF2">
            <w:pPr>
              <w:pStyle w:val="Address"/>
              <w:autoSpaceDE/>
              <w:autoSpaceDN/>
              <w:rPr>
                <w:rFonts w:ascii="Arial" w:hAnsi="Arial" w:cs="Arial"/>
                <w:sz w:val="20"/>
              </w:rPr>
            </w:pPr>
            <w:r>
              <w:rPr>
                <w:rFonts w:ascii="Arial" w:hAnsi="Arial" w:cs="Arial"/>
                <w:sz w:val="20"/>
              </w:rPr>
              <w:t>Department/Unit:</w:t>
            </w:r>
            <w:r w:rsidR="00D740D5">
              <w:rPr>
                <w:rFonts w:ascii="Arial" w:hAnsi="Arial" w:cs="Arial"/>
                <w:sz w:val="20"/>
              </w:rPr>
              <w:t xml:space="preserve">  Food Services</w:t>
            </w:r>
            <w:r>
              <w:rPr>
                <w:rFonts w:ascii="Arial" w:hAnsi="Arial" w:cs="Arial"/>
                <w:sz w:val="20"/>
              </w:rPr>
              <w:t xml:space="preserve">  </w:t>
            </w:r>
          </w:p>
        </w:tc>
      </w:tr>
      <w:tr w:rsidR="006C1332" w:rsidTr="00BA3BF2">
        <w:tc>
          <w:tcPr>
            <w:tcW w:w="9576" w:type="dxa"/>
            <w:gridSpan w:val="3"/>
            <w:tcBorders>
              <w:top w:val="single" w:sz="4" w:space="0" w:color="auto"/>
              <w:left w:val="single" w:sz="4" w:space="0" w:color="auto"/>
              <w:bottom w:val="single" w:sz="4" w:space="0" w:color="auto"/>
              <w:right w:val="single" w:sz="4" w:space="0" w:color="auto"/>
            </w:tcBorders>
          </w:tcPr>
          <w:p w:rsidR="006C1332" w:rsidRPr="00D6094D" w:rsidRDefault="006C1332" w:rsidP="00BA3BF2">
            <w:pPr>
              <w:rPr>
                <w:rFonts w:ascii="Arial" w:hAnsi="Arial" w:cs="Arial"/>
                <w:b/>
                <w:sz w:val="20"/>
              </w:rPr>
            </w:pPr>
            <w:r w:rsidRPr="00D6094D">
              <w:rPr>
                <w:rFonts w:ascii="Arial" w:hAnsi="Arial" w:cs="Arial"/>
                <w:b/>
                <w:sz w:val="20"/>
              </w:rPr>
              <w:t>Personal Protective Equipment</w:t>
            </w:r>
            <w:r>
              <w:rPr>
                <w:rFonts w:ascii="Arial" w:hAnsi="Arial" w:cs="Arial"/>
                <w:b/>
                <w:sz w:val="20"/>
              </w:rPr>
              <w:t xml:space="preserve"> or other Required Equipment or other Safety Considerations</w:t>
            </w:r>
            <w:r w:rsidRPr="00D6094D">
              <w:rPr>
                <w:rFonts w:ascii="Arial" w:hAnsi="Arial" w:cs="Arial"/>
                <w:b/>
                <w:sz w:val="20"/>
              </w:rPr>
              <w:t>:</w:t>
            </w:r>
            <w:r>
              <w:rPr>
                <w:rFonts w:ascii="Arial" w:hAnsi="Arial" w:cs="Arial"/>
                <w:b/>
                <w:sz w:val="20"/>
              </w:rPr>
              <w:t xml:space="preserve"> </w:t>
            </w:r>
            <w:r w:rsidRPr="00665AFB">
              <w:rPr>
                <w:rFonts w:ascii="Arial" w:hAnsi="Arial" w:cs="Arial"/>
                <w:bCs/>
                <w:iCs/>
                <w:sz w:val="20"/>
              </w:rPr>
              <w:t>Heat resistant gloves</w:t>
            </w:r>
            <w:r>
              <w:rPr>
                <w:rFonts w:ascii="Arial" w:hAnsi="Arial" w:cs="Arial"/>
                <w:bCs/>
                <w:iCs/>
                <w:sz w:val="20"/>
              </w:rPr>
              <w:t xml:space="preserve"> (oven mitts)</w:t>
            </w:r>
            <w:r w:rsidRPr="00665AFB">
              <w:rPr>
                <w:rFonts w:ascii="Arial" w:hAnsi="Arial" w:cs="Arial"/>
                <w:bCs/>
                <w:iCs/>
                <w:sz w:val="20"/>
              </w:rPr>
              <w:t>, splash proof apron, heat resistant gloves must be worn while filtering and cleaning the deep fryer</w:t>
            </w:r>
            <w:r>
              <w:rPr>
                <w:rFonts w:ascii="Arial" w:hAnsi="Arial" w:cs="Arial"/>
                <w:bCs/>
                <w:iCs/>
                <w:sz w:val="20"/>
              </w:rPr>
              <w:t xml:space="preserve"> as well dependent on the MSDS requirements for PPE. </w:t>
            </w:r>
            <w:r w:rsidRPr="00D6094D">
              <w:rPr>
                <w:rFonts w:ascii="Arial" w:hAnsi="Arial" w:cs="Arial"/>
                <w:b/>
                <w:sz w:val="20"/>
              </w:rPr>
              <w:t xml:space="preserve"> </w:t>
            </w:r>
          </w:p>
        </w:tc>
      </w:tr>
      <w:tr w:rsidR="006C1332" w:rsidTr="00BA3BF2">
        <w:tc>
          <w:tcPr>
            <w:tcW w:w="9576" w:type="dxa"/>
            <w:gridSpan w:val="3"/>
            <w:tcBorders>
              <w:top w:val="single" w:sz="4" w:space="0" w:color="auto"/>
              <w:left w:val="single" w:sz="4" w:space="0" w:color="auto"/>
              <w:bottom w:val="single" w:sz="4" w:space="0" w:color="auto"/>
              <w:right w:val="single" w:sz="4" w:space="0" w:color="auto"/>
            </w:tcBorders>
          </w:tcPr>
          <w:p w:rsidR="006C1332" w:rsidRDefault="006C1332" w:rsidP="00BA3BF2">
            <w:pPr>
              <w:rPr>
                <w:rFonts w:ascii="Arial" w:hAnsi="Arial" w:cs="Arial"/>
                <w:sz w:val="20"/>
              </w:rPr>
            </w:pPr>
            <w:r>
              <w:rPr>
                <w:rFonts w:ascii="Arial" w:hAnsi="Arial" w:cs="Arial"/>
                <w:b/>
                <w:sz w:val="20"/>
              </w:rPr>
              <w:t xml:space="preserve">Hazards: </w:t>
            </w:r>
            <w:r w:rsidRPr="00754C44">
              <w:rPr>
                <w:rFonts w:ascii="Arial" w:hAnsi="Arial" w:cs="Arial"/>
                <w:sz w:val="20"/>
              </w:rPr>
              <w:t>The deep fat fryer can be an especially dangerous piece of equipment because of its open top and the high temperature of the frying oil and shortening.  Common injuries include burns from splashing of hot oil while operating, filtering or cleaning.  Severe injuries have occurred when workers have slipped on the surrounding floor and fallen with their arms in the oil or while cleaning the ventilation above.  Because of these hazards, protective clothing and special training in safety procedures for employees are needed in every stage of the operation.</w:t>
            </w:r>
            <w:bookmarkStart w:id="0" w:name="_GoBack"/>
            <w:bookmarkEnd w:id="0"/>
          </w:p>
          <w:p w:rsidR="006C1332" w:rsidRPr="00D6094D" w:rsidRDefault="006C1332" w:rsidP="00BA3BF2">
            <w:pPr>
              <w:jc w:val="center"/>
              <w:rPr>
                <w:rFonts w:ascii="Arial" w:hAnsi="Arial" w:cs="Arial"/>
                <w:b/>
                <w:sz w:val="20"/>
              </w:rPr>
            </w:pPr>
          </w:p>
        </w:tc>
      </w:tr>
      <w:tr w:rsidR="006C1332" w:rsidTr="00BA3BF2">
        <w:tc>
          <w:tcPr>
            <w:tcW w:w="4788" w:type="dxa"/>
            <w:gridSpan w:val="2"/>
            <w:tcBorders>
              <w:top w:val="single" w:sz="4" w:space="0" w:color="auto"/>
              <w:left w:val="single" w:sz="4" w:space="0" w:color="auto"/>
              <w:bottom w:val="single" w:sz="12" w:space="0" w:color="auto"/>
              <w:right w:val="single" w:sz="4" w:space="0" w:color="auto"/>
            </w:tcBorders>
          </w:tcPr>
          <w:p w:rsidR="006C1332" w:rsidRPr="00D6094D" w:rsidRDefault="006C1332" w:rsidP="00BA3BF2">
            <w:pPr>
              <w:rPr>
                <w:rFonts w:ascii="Arial" w:hAnsi="Arial" w:cs="Arial"/>
                <w:b/>
                <w:bCs/>
                <w:sz w:val="20"/>
              </w:rPr>
            </w:pPr>
            <w:r>
              <w:rPr>
                <w:rFonts w:ascii="Arial" w:hAnsi="Arial" w:cs="Arial"/>
                <w:b/>
                <w:bCs/>
                <w:sz w:val="20"/>
              </w:rPr>
              <w:t>Education and training prerequisites: e.g. instructions or other SWPs</w:t>
            </w:r>
            <w:r>
              <w:rPr>
                <w:rFonts w:ascii="Arial" w:hAnsi="Arial" w:cs="Arial"/>
                <w:b/>
                <w:bCs/>
                <w:sz w:val="20"/>
              </w:rPr>
              <w:sym w:font="Symbol" w:char="F0AE"/>
            </w:r>
            <w:r>
              <w:rPr>
                <w:rFonts w:ascii="Arial" w:hAnsi="Arial" w:cs="Arial"/>
                <w:b/>
                <w:bCs/>
                <w:sz w:val="20"/>
              </w:rPr>
              <w:sym w:font="Symbol" w:char="F0AE"/>
            </w:r>
          </w:p>
        </w:tc>
        <w:tc>
          <w:tcPr>
            <w:tcW w:w="4788" w:type="dxa"/>
            <w:tcBorders>
              <w:top w:val="single" w:sz="4" w:space="0" w:color="auto"/>
              <w:left w:val="single" w:sz="4" w:space="0" w:color="auto"/>
              <w:bottom w:val="single" w:sz="12" w:space="0" w:color="auto"/>
              <w:right w:val="single" w:sz="4" w:space="0" w:color="auto"/>
            </w:tcBorders>
          </w:tcPr>
          <w:p w:rsidR="006C1332" w:rsidRPr="00754C44" w:rsidRDefault="006C1332" w:rsidP="00BA3BF2">
            <w:pPr>
              <w:rPr>
                <w:rFonts w:ascii="Arial" w:hAnsi="Arial" w:cs="Arial"/>
                <w:bCs/>
                <w:sz w:val="20"/>
                <w:szCs w:val="20"/>
              </w:rPr>
            </w:pPr>
            <w:r w:rsidRPr="00754C44">
              <w:rPr>
                <w:rFonts w:ascii="Arial" w:hAnsi="Arial" w:cs="Arial"/>
                <w:sz w:val="20"/>
                <w:szCs w:val="20"/>
              </w:rPr>
              <w:t>Read MSDS requirements regarding chemical usage.  Training in-house by individuals, experienced and knowledgeable with the equipment.  Part of annual equipment list review.</w:t>
            </w:r>
          </w:p>
        </w:tc>
      </w:tr>
      <w:tr w:rsidR="006C1332" w:rsidTr="00BA3BF2">
        <w:trPr>
          <w:cantSplit/>
        </w:trPr>
        <w:tc>
          <w:tcPr>
            <w:tcW w:w="9576" w:type="dxa"/>
            <w:gridSpan w:val="3"/>
            <w:tcBorders>
              <w:top w:val="single" w:sz="12" w:space="0" w:color="auto"/>
              <w:left w:val="single" w:sz="4" w:space="0" w:color="auto"/>
              <w:bottom w:val="single" w:sz="4" w:space="0" w:color="auto"/>
              <w:right w:val="single" w:sz="4" w:space="0" w:color="auto"/>
            </w:tcBorders>
            <w:shd w:val="clear" w:color="auto" w:fill="E0E0E0"/>
          </w:tcPr>
          <w:p w:rsidR="006C1332" w:rsidRDefault="006C1332" w:rsidP="00BA3BF2">
            <w:pPr>
              <w:jc w:val="center"/>
              <w:rPr>
                <w:rFonts w:ascii="Arial" w:hAnsi="Arial" w:cs="Arial"/>
                <w:b/>
                <w:bCs/>
                <w:sz w:val="20"/>
                <w:szCs w:val="20"/>
              </w:rPr>
            </w:pPr>
            <w:r>
              <w:rPr>
                <w:rFonts w:ascii="Arial" w:hAnsi="Arial" w:cs="Arial"/>
                <w:b/>
                <w:bCs/>
                <w:sz w:val="20"/>
              </w:rPr>
              <w:t>Steps to be taken to complete task safely:</w:t>
            </w:r>
          </w:p>
          <w:p w:rsidR="006C1332" w:rsidRDefault="006C1332" w:rsidP="00BA3BF2">
            <w:pPr>
              <w:jc w:val="center"/>
              <w:rPr>
                <w:rFonts w:ascii="Arial" w:hAnsi="Arial" w:cs="Arial"/>
                <w:i/>
                <w:iCs/>
                <w:sz w:val="16"/>
                <w:szCs w:val="20"/>
              </w:rPr>
            </w:pPr>
          </w:p>
        </w:tc>
      </w:tr>
      <w:tr w:rsidR="006C1332" w:rsidTr="00BA3BF2">
        <w:trPr>
          <w:cantSplit/>
          <w:trHeight w:val="1403"/>
        </w:trPr>
        <w:tc>
          <w:tcPr>
            <w:tcW w:w="9576" w:type="dxa"/>
            <w:gridSpan w:val="3"/>
            <w:tcBorders>
              <w:top w:val="single" w:sz="4" w:space="0" w:color="auto"/>
              <w:left w:val="single" w:sz="4" w:space="0" w:color="auto"/>
              <w:right w:val="single" w:sz="4" w:space="0" w:color="auto"/>
            </w:tcBorders>
          </w:tcPr>
          <w:p w:rsidR="006C1332" w:rsidRDefault="006C1332" w:rsidP="00BA3BF2">
            <w:pPr>
              <w:rPr>
                <w:rFonts w:ascii="Arial" w:hAnsi="Arial" w:cs="Arial"/>
                <w:b/>
                <w:sz w:val="20"/>
              </w:rPr>
            </w:pPr>
            <w:r>
              <w:rPr>
                <w:rFonts w:ascii="Arial" w:hAnsi="Arial" w:cs="Arial"/>
                <w:b/>
                <w:sz w:val="20"/>
              </w:rPr>
              <w:t>Pre-operational</w:t>
            </w:r>
          </w:p>
          <w:p w:rsidR="006C1332" w:rsidRDefault="006C1332" w:rsidP="006C1332">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Remove cover on fryer and baskets and set aside.</w:t>
            </w:r>
          </w:p>
          <w:p w:rsidR="006C1332" w:rsidRDefault="006C1332" w:rsidP="006C1332">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Make sure drain valves are closed completely.</w:t>
            </w:r>
          </w:p>
          <w:p w:rsidR="006C1332" w:rsidRDefault="006C1332" w:rsidP="006C1332">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Fill fryer to “oil level” line. Never operate the fryer or the filter without shortening in the system.</w:t>
            </w:r>
          </w:p>
          <w:p w:rsidR="006C1332" w:rsidRDefault="006C1332" w:rsidP="006C1332">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Turn fryer switch on to desired temperature.</w:t>
            </w:r>
          </w:p>
          <w:p w:rsidR="006C1332" w:rsidRPr="003F1BA2" w:rsidRDefault="006C1332" w:rsidP="00BA3BF2">
            <w:pPr>
              <w:rPr>
                <w:rFonts w:ascii="Arial" w:hAnsi="Arial" w:cs="Arial"/>
                <w:b/>
                <w:sz w:val="20"/>
              </w:rPr>
            </w:pPr>
          </w:p>
        </w:tc>
      </w:tr>
      <w:tr w:rsidR="006C1332" w:rsidTr="00BA3BF2">
        <w:trPr>
          <w:cantSplit/>
          <w:trHeight w:val="512"/>
        </w:trPr>
        <w:tc>
          <w:tcPr>
            <w:tcW w:w="9576" w:type="dxa"/>
            <w:gridSpan w:val="3"/>
            <w:tcBorders>
              <w:top w:val="single" w:sz="4" w:space="0" w:color="auto"/>
              <w:left w:val="single" w:sz="4" w:space="0" w:color="auto"/>
              <w:bottom w:val="single" w:sz="4" w:space="0" w:color="auto"/>
              <w:right w:val="single" w:sz="4" w:space="0" w:color="auto"/>
            </w:tcBorders>
          </w:tcPr>
          <w:p w:rsidR="006C1332" w:rsidRPr="00754C44" w:rsidRDefault="006C1332" w:rsidP="00BA3BF2">
            <w:pPr>
              <w:rPr>
                <w:rFonts w:ascii="Arial" w:hAnsi="Arial" w:cs="Arial"/>
                <w:sz w:val="20"/>
                <w:szCs w:val="20"/>
              </w:rPr>
            </w:pPr>
            <w:r w:rsidRPr="00754C44">
              <w:rPr>
                <w:rFonts w:ascii="Arial" w:hAnsi="Arial" w:cs="Arial"/>
                <w:b/>
                <w:bCs/>
                <w:sz w:val="20"/>
                <w:szCs w:val="20"/>
              </w:rPr>
              <w:t>Adding and Removing Food</w:t>
            </w:r>
            <w:r w:rsidRPr="00754C44">
              <w:rPr>
                <w:rFonts w:ascii="Arial" w:hAnsi="Arial" w:cs="Arial"/>
                <w:sz w:val="20"/>
                <w:szCs w:val="20"/>
              </w:rPr>
              <w:t xml:space="preserve">  </w:t>
            </w:r>
          </w:p>
          <w:p w:rsidR="006C1332" w:rsidRPr="00754C44" w:rsidRDefault="006C1332" w:rsidP="006C1332">
            <w:pPr>
              <w:numPr>
                <w:ilvl w:val="0"/>
                <w:numId w:val="2"/>
              </w:numPr>
              <w:rPr>
                <w:rFonts w:ascii="Arial" w:hAnsi="Arial" w:cs="Arial"/>
                <w:sz w:val="20"/>
                <w:szCs w:val="20"/>
              </w:rPr>
            </w:pPr>
            <w:r w:rsidRPr="00754C44">
              <w:rPr>
                <w:rFonts w:ascii="Arial" w:hAnsi="Arial" w:cs="Arial"/>
                <w:sz w:val="20"/>
                <w:szCs w:val="20"/>
              </w:rPr>
              <w:t>Use personal protective equipment (aprons and gloves) as directed.</w:t>
            </w:r>
          </w:p>
          <w:p w:rsidR="006C1332" w:rsidRPr="00754C44" w:rsidRDefault="006C1332" w:rsidP="006C1332">
            <w:pPr>
              <w:numPr>
                <w:ilvl w:val="0"/>
                <w:numId w:val="2"/>
              </w:numPr>
              <w:rPr>
                <w:rFonts w:ascii="Arial" w:hAnsi="Arial" w:cs="Arial"/>
                <w:sz w:val="20"/>
                <w:szCs w:val="20"/>
              </w:rPr>
            </w:pPr>
            <w:r w:rsidRPr="00754C44">
              <w:rPr>
                <w:rFonts w:ascii="Arial" w:hAnsi="Arial" w:cs="Arial"/>
                <w:sz w:val="20"/>
                <w:szCs w:val="20"/>
              </w:rPr>
              <w:t xml:space="preserve">The fryer basket should be filled no more than half way.  </w:t>
            </w:r>
          </w:p>
          <w:p w:rsidR="006C1332" w:rsidRPr="00754C44" w:rsidRDefault="006C1332" w:rsidP="006C1332">
            <w:pPr>
              <w:numPr>
                <w:ilvl w:val="0"/>
                <w:numId w:val="2"/>
              </w:numPr>
              <w:rPr>
                <w:rFonts w:ascii="Arial" w:hAnsi="Arial" w:cs="Arial"/>
                <w:sz w:val="20"/>
                <w:szCs w:val="20"/>
              </w:rPr>
            </w:pPr>
            <w:r w:rsidRPr="00754C44">
              <w:rPr>
                <w:rFonts w:ascii="Arial" w:hAnsi="Arial" w:cs="Arial"/>
                <w:sz w:val="20"/>
                <w:szCs w:val="20"/>
              </w:rPr>
              <w:t xml:space="preserve">Lower and raise the baskets gently to avoid spattering and bubbling. Use tongs for transferring hot food into and out of the baskets. </w:t>
            </w:r>
          </w:p>
          <w:p w:rsidR="006C1332" w:rsidRPr="00754C44" w:rsidRDefault="006C1332" w:rsidP="006C1332">
            <w:pPr>
              <w:numPr>
                <w:ilvl w:val="0"/>
                <w:numId w:val="2"/>
              </w:numPr>
              <w:rPr>
                <w:rFonts w:ascii="Arial" w:hAnsi="Arial" w:cs="Arial"/>
                <w:sz w:val="20"/>
                <w:szCs w:val="20"/>
              </w:rPr>
            </w:pPr>
            <w:r w:rsidRPr="00754C44">
              <w:rPr>
                <w:rFonts w:ascii="Arial" w:hAnsi="Arial" w:cs="Arial"/>
                <w:sz w:val="20"/>
                <w:szCs w:val="20"/>
              </w:rPr>
              <w:t>Wet foods often spatter hot oil when they are submerged in the fryer.  Foods should always be dried before submerging in a fryer.  Frozen foods should have excess ice crystals shaken off before submerging.</w:t>
            </w:r>
          </w:p>
          <w:p w:rsidR="006C1332" w:rsidRPr="00754C44" w:rsidRDefault="006C1332" w:rsidP="006C1332">
            <w:pPr>
              <w:numPr>
                <w:ilvl w:val="0"/>
                <w:numId w:val="2"/>
              </w:numPr>
              <w:rPr>
                <w:rFonts w:ascii="Arial" w:hAnsi="Arial" w:cs="Arial"/>
                <w:sz w:val="20"/>
                <w:szCs w:val="20"/>
              </w:rPr>
            </w:pPr>
            <w:r w:rsidRPr="00754C44">
              <w:rPr>
                <w:rFonts w:ascii="Arial" w:hAnsi="Arial" w:cs="Arial"/>
                <w:sz w:val="20"/>
                <w:szCs w:val="20"/>
              </w:rPr>
              <w:t>Ensure that containers or pans to hold food after cooking should be located as close as possible to the fryer to avoid moving baskets too far.  This will also reduce the chance of dripping oil on the employee or on the floor.</w:t>
            </w:r>
          </w:p>
          <w:p w:rsidR="006C1332" w:rsidRPr="00754C44" w:rsidRDefault="006C1332" w:rsidP="006C1332">
            <w:pPr>
              <w:numPr>
                <w:ilvl w:val="0"/>
                <w:numId w:val="2"/>
              </w:numPr>
              <w:rPr>
                <w:rFonts w:ascii="Arial" w:hAnsi="Arial" w:cs="Arial"/>
                <w:sz w:val="20"/>
                <w:szCs w:val="20"/>
              </w:rPr>
            </w:pPr>
            <w:r w:rsidRPr="00754C44">
              <w:rPr>
                <w:rFonts w:ascii="Arial" w:hAnsi="Arial" w:cs="Arial"/>
                <w:sz w:val="20"/>
                <w:szCs w:val="20"/>
              </w:rPr>
              <w:t xml:space="preserve">When tasks are complete, remove heat resistant gloves and place in soiled glove basket beside the supervisor’s office. DO NOT dispose gloves in regular soiled linen bags. </w:t>
            </w:r>
          </w:p>
          <w:p w:rsidR="006C1332" w:rsidRPr="00754C44" w:rsidRDefault="006C1332" w:rsidP="006C1332">
            <w:pPr>
              <w:numPr>
                <w:ilvl w:val="0"/>
                <w:numId w:val="2"/>
              </w:numPr>
              <w:rPr>
                <w:rFonts w:ascii="Arial" w:hAnsi="Arial" w:cs="Arial"/>
                <w:sz w:val="20"/>
                <w:szCs w:val="20"/>
              </w:rPr>
            </w:pPr>
            <w:r w:rsidRPr="00754C44">
              <w:rPr>
                <w:rFonts w:ascii="Arial" w:hAnsi="Arial" w:cs="Arial"/>
                <w:sz w:val="20"/>
                <w:szCs w:val="20"/>
              </w:rPr>
              <w:t xml:space="preserve">If oil splatters or drops on </w:t>
            </w:r>
            <w:r w:rsidR="00D740D5" w:rsidRPr="00754C44">
              <w:rPr>
                <w:rFonts w:ascii="Arial" w:hAnsi="Arial" w:cs="Arial"/>
                <w:sz w:val="20"/>
                <w:szCs w:val="20"/>
              </w:rPr>
              <w:t>floor,</w:t>
            </w:r>
            <w:r w:rsidRPr="00754C44">
              <w:rPr>
                <w:rFonts w:ascii="Arial" w:hAnsi="Arial" w:cs="Arial"/>
                <w:sz w:val="20"/>
                <w:szCs w:val="20"/>
              </w:rPr>
              <w:t xml:space="preserve"> use proper de-greasing techniques to clean up to prevent slips.</w:t>
            </w:r>
          </w:p>
          <w:p w:rsidR="006C1332" w:rsidRDefault="006C1332" w:rsidP="00BA3BF2">
            <w:pPr>
              <w:rPr>
                <w:rFonts w:ascii="Arial" w:hAnsi="Arial" w:cs="Arial"/>
                <w:sz w:val="20"/>
                <w:szCs w:val="20"/>
              </w:rPr>
            </w:pPr>
            <w:r w:rsidRPr="00754C44">
              <w:rPr>
                <w:rFonts w:ascii="Arial" w:hAnsi="Arial" w:cs="Arial"/>
                <w:b/>
                <w:sz w:val="20"/>
                <w:szCs w:val="20"/>
              </w:rPr>
              <w:t>CAUTION: Extreme care must always be exercised when you are working with hot shortening.</w:t>
            </w:r>
          </w:p>
        </w:tc>
      </w:tr>
      <w:tr w:rsidR="006C1332" w:rsidTr="00BA3BF2">
        <w:trPr>
          <w:cantSplit/>
          <w:trHeight w:val="512"/>
        </w:trPr>
        <w:tc>
          <w:tcPr>
            <w:tcW w:w="9576" w:type="dxa"/>
            <w:gridSpan w:val="3"/>
            <w:tcBorders>
              <w:top w:val="single" w:sz="4" w:space="0" w:color="auto"/>
              <w:left w:val="single" w:sz="4" w:space="0" w:color="auto"/>
              <w:bottom w:val="single" w:sz="4" w:space="0" w:color="auto"/>
              <w:right w:val="single" w:sz="4" w:space="0" w:color="auto"/>
            </w:tcBorders>
          </w:tcPr>
          <w:p w:rsidR="006C1332" w:rsidRPr="00754C44" w:rsidRDefault="006C1332" w:rsidP="00BA3BF2">
            <w:pPr>
              <w:rPr>
                <w:rFonts w:ascii="Arial" w:hAnsi="Arial" w:cs="Arial"/>
                <w:b/>
                <w:bCs/>
                <w:sz w:val="20"/>
                <w:szCs w:val="20"/>
              </w:rPr>
            </w:pPr>
            <w:r w:rsidRPr="00754C44">
              <w:rPr>
                <w:rFonts w:ascii="Arial" w:hAnsi="Arial" w:cs="Arial"/>
                <w:b/>
                <w:bCs/>
                <w:sz w:val="20"/>
                <w:szCs w:val="20"/>
              </w:rPr>
              <w:t>Filtering</w:t>
            </w:r>
          </w:p>
          <w:p w:rsidR="006C1332" w:rsidRPr="00754C44" w:rsidRDefault="006C1332" w:rsidP="00BA3BF2">
            <w:pPr>
              <w:rPr>
                <w:rFonts w:ascii="Arial" w:hAnsi="Arial" w:cs="Arial"/>
                <w:b/>
                <w:bCs/>
                <w:sz w:val="20"/>
                <w:szCs w:val="20"/>
              </w:rPr>
            </w:pPr>
            <w:r w:rsidRPr="00754C44">
              <w:rPr>
                <w:rFonts w:ascii="Arial" w:hAnsi="Arial" w:cs="Arial"/>
                <w:b/>
                <w:bCs/>
                <w:sz w:val="20"/>
                <w:szCs w:val="20"/>
              </w:rPr>
              <w:t xml:space="preserve">IMPORTANT: Never operate the filter unless the fryers have been brought up to cooking temperature, and filter heater has been turned on for at least 30 minutes. Once the filtering or cleaning process is started, it should not be interrupted. </w:t>
            </w:r>
          </w:p>
          <w:p w:rsidR="006C1332" w:rsidRDefault="006C1332" w:rsidP="00BA3BF2">
            <w:pPr>
              <w:rPr>
                <w:rFonts w:ascii="Arial" w:hAnsi="Arial" w:cs="Arial"/>
                <w:b/>
                <w:bCs/>
                <w:iCs/>
                <w:sz w:val="20"/>
                <w:szCs w:val="20"/>
              </w:rPr>
            </w:pPr>
          </w:p>
          <w:p w:rsidR="006C1332" w:rsidRPr="00754C44" w:rsidRDefault="006C1332" w:rsidP="00BA3BF2">
            <w:pPr>
              <w:rPr>
                <w:rFonts w:ascii="Arial" w:hAnsi="Arial" w:cs="Arial"/>
                <w:b/>
                <w:bCs/>
                <w:sz w:val="20"/>
                <w:szCs w:val="20"/>
              </w:rPr>
            </w:pPr>
            <w:r w:rsidRPr="00754C44">
              <w:rPr>
                <w:rFonts w:ascii="Arial" w:hAnsi="Arial" w:cs="Arial"/>
                <w:b/>
                <w:bCs/>
                <w:iCs/>
                <w:sz w:val="20"/>
                <w:szCs w:val="20"/>
              </w:rPr>
              <w:t xml:space="preserve">Heat resistant gloves must be worn while filtering and cleaning the deep fryer.  </w:t>
            </w:r>
          </w:p>
          <w:p w:rsidR="006C1332" w:rsidRDefault="006C1332" w:rsidP="00BA3BF2">
            <w:pPr>
              <w:rPr>
                <w:rFonts w:ascii="Arial" w:hAnsi="Arial" w:cs="Arial"/>
                <w:b/>
                <w:bCs/>
                <w:sz w:val="20"/>
                <w:szCs w:val="20"/>
              </w:rPr>
            </w:pPr>
          </w:p>
          <w:p w:rsidR="006C1332" w:rsidRDefault="006C1332" w:rsidP="00BA3BF2">
            <w:pPr>
              <w:rPr>
                <w:rFonts w:ascii="Arial" w:hAnsi="Arial" w:cs="Arial"/>
                <w:b/>
                <w:bCs/>
                <w:sz w:val="20"/>
                <w:szCs w:val="20"/>
              </w:rPr>
            </w:pPr>
          </w:p>
          <w:p w:rsidR="006C1332" w:rsidRDefault="006C1332" w:rsidP="00BA3BF2">
            <w:pPr>
              <w:rPr>
                <w:rFonts w:ascii="Arial" w:hAnsi="Arial" w:cs="Arial"/>
                <w:b/>
                <w:bCs/>
                <w:sz w:val="20"/>
                <w:szCs w:val="20"/>
              </w:rPr>
            </w:pPr>
          </w:p>
          <w:p w:rsidR="006C1332" w:rsidRPr="00754C44" w:rsidRDefault="006C1332" w:rsidP="00BA3BF2">
            <w:pPr>
              <w:rPr>
                <w:rFonts w:ascii="Arial" w:hAnsi="Arial" w:cs="Arial"/>
                <w:b/>
                <w:bCs/>
                <w:sz w:val="20"/>
                <w:szCs w:val="20"/>
              </w:rPr>
            </w:pPr>
          </w:p>
        </w:tc>
      </w:tr>
      <w:tr w:rsidR="006C1332" w:rsidTr="00BA3BF2">
        <w:trPr>
          <w:cantSplit/>
          <w:trHeight w:val="512"/>
        </w:trPr>
        <w:tc>
          <w:tcPr>
            <w:tcW w:w="9576" w:type="dxa"/>
            <w:gridSpan w:val="3"/>
            <w:tcBorders>
              <w:top w:val="single" w:sz="4" w:space="0" w:color="auto"/>
              <w:left w:val="single" w:sz="4" w:space="0" w:color="auto"/>
              <w:bottom w:val="single" w:sz="4" w:space="0" w:color="auto"/>
              <w:right w:val="single" w:sz="4" w:space="0" w:color="auto"/>
            </w:tcBorders>
          </w:tcPr>
          <w:p w:rsidR="006C1332" w:rsidRPr="00754C44" w:rsidRDefault="006C1332" w:rsidP="006C1332">
            <w:pPr>
              <w:numPr>
                <w:ilvl w:val="0"/>
                <w:numId w:val="3"/>
              </w:numPr>
              <w:rPr>
                <w:rFonts w:ascii="Arial" w:hAnsi="Arial" w:cs="Arial"/>
                <w:bCs/>
                <w:sz w:val="20"/>
                <w:szCs w:val="20"/>
              </w:rPr>
            </w:pPr>
            <w:r w:rsidRPr="00754C44">
              <w:rPr>
                <w:rFonts w:ascii="Arial" w:hAnsi="Arial" w:cs="Arial"/>
                <w:bCs/>
                <w:sz w:val="20"/>
                <w:szCs w:val="20"/>
              </w:rPr>
              <w:lastRenderedPageBreak/>
              <w:t xml:space="preserve">Allow fryer to cool to a temperature of 200 F. </w:t>
            </w:r>
          </w:p>
          <w:p w:rsidR="006C1332" w:rsidRPr="00754C44" w:rsidRDefault="006C1332" w:rsidP="006C1332">
            <w:pPr>
              <w:numPr>
                <w:ilvl w:val="0"/>
                <w:numId w:val="3"/>
              </w:numPr>
              <w:rPr>
                <w:rFonts w:ascii="Arial" w:hAnsi="Arial" w:cs="Arial"/>
                <w:bCs/>
                <w:sz w:val="20"/>
                <w:szCs w:val="20"/>
              </w:rPr>
            </w:pPr>
            <w:r w:rsidRPr="00754C44">
              <w:rPr>
                <w:rFonts w:ascii="Arial" w:hAnsi="Arial" w:cs="Arial"/>
                <w:bCs/>
                <w:sz w:val="20"/>
                <w:szCs w:val="20"/>
              </w:rPr>
              <w:t>Depress fryer ON-OFF switch to “OFF” to stop the cooking cycle.</w:t>
            </w:r>
          </w:p>
          <w:p w:rsidR="006C1332" w:rsidRPr="00754C44" w:rsidRDefault="006C1332" w:rsidP="006C1332">
            <w:pPr>
              <w:numPr>
                <w:ilvl w:val="0"/>
                <w:numId w:val="3"/>
              </w:numPr>
              <w:rPr>
                <w:rFonts w:ascii="Arial" w:hAnsi="Arial" w:cs="Arial"/>
                <w:bCs/>
                <w:sz w:val="20"/>
                <w:szCs w:val="20"/>
              </w:rPr>
            </w:pPr>
            <w:r w:rsidRPr="00754C44">
              <w:rPr>
                <w:rFonts w:ascii="Arial" w:hAnsi="Arial" w:cs="Arial"/>
                <w:bCs/>
                <w:sz w:val="20"/>
                <w:szCs w:val="20"/>
              </w:rPr>
              <w:t xml:space="preserve">Put on approved safety gloves and apron. </w:t>
            </w:r>
          </w:p>
          <w:p w:rsidR="006C1332" w:rsidRPr="00754C44" w:rsidRDefault="006C1332" w:rsidP="006C1332">
            <w:pPr>
              <w:numPr>
                <w:ilvl w:val="0"/>
                <w:numId w:val="3"/>
              </w:numPr>
              <w:rPr>
                <w:rFonts w:ascii="Arial" w:hAnsi="Arial" w:cs="Arial"/>
                <w:bCs/>
                <w:sz w:val="20"/>
                <w:szCs w:val="20"/>
              </w:rPr>
            </w:pPr>
            <w:r w:rsidRPr="00754C44">
              <w:rPr>
                <w:rFonts w:ascii="Arial" w:hAnsi="Arial" w:cs="Arial"/>
                <w:bCs/>
                <w:sz w:val="20"/>
                <w:szCs w:val="20"/>
              </w:rPr>
              <w:t xml:space="preserve">Snap power shower into </w:t>
            </w:r>
            <w:r w:rsidR="00D740D5" w:rsidRPr="00754C44">
              <w:rPr>
                <w:rFonts w:ascii="Arial" w:hAnsi="Arial" w:cs="Arial"/>
                <w:bCs/>
                <w:sz w:val="20"/>
                <w:szCs w:val="20"/>
              </w:rPr>
              <w:t>fry pot</w:t>
            </w:r>
            <w:r w:rsidRPr="00754C44">
              <w:rPr>
                <w:rFonts w:ascii="Arial" w:hAnsi="Arial" w:cs="Arial"/>
                <w:bCs/>
                <w:sz w:val="20"/>
                <w:szCs w:val="20"/>
              </w:rPr>
              <w:t xml:space="preserve"> connection. </w:t>
            </w:r>
          </w:p>
          <w:p w:rsidR="006C1332" w:rsidRPr="00754C44" w:rsidRDefault="006C1332" w:rsidP="006C1332">
            <w:pPr>
              <w:numPr>
                <w:ilvl w:val="0"/>
                <w:numId w:val="3"/>
              </w:numPr>
              <w:rPr>
                <w:rFonts w:ascii="Arial" w:hAnsi="Arial" w:cs="Arial"/>
                <w:bCs/>
                <w:sz w:val="20"/>
                <w:szCs w:val="20"/>
              </w:rPr>
            </w:pPr>
            <w:r w:rsidRPr="00754C44">
              <w:rPr>
                <w:rFonts w:ascii="Arial" w:hAnsi="Arial" w:cs="Arial"/>
                <w:bCs/>
                <w:sz w:val="20"/>
                <w:szCs w:val="20"/>
              </w:rPr>
              <w:t xml:space="preserve">Open drain valve. Drain valve safety switch will turn fryer off if operator forgets. </w:t>
            </w:r>
          </w:p>
          <w:p w:rsidR="006C1332" w:rsidRPr="00754C44" w:rsidRDefault="006C1332" w:rsidP="006C1332">
            <w:pPr>
              <w:numPr>
                <w:ilvl w:val="0"/>
                <w:numId w:val="3"/>
              </w:numPr>
              <w:rPr>
                <w:rFonts w:ascii="Arial" w:hAnsi="Arial" w:cs="Arial"/>
                <w:bCs/>
                <w:sz w:val="20"/>
                <w:szCs w:val="20"/>
              </w:rPr>
            </w:pPr>
            <w:r w:rsidRPr="00754C44">
              <w:rPr>
                <w:rFonts w:ascii="Arial" w:hAnsi="Arial" w:cs="Arial"/>
                <w:bCs/>
                <w:sz w:val="20"/>
                <w:szCs w:val="20"/>
              </w:rPr>
              <w:t xml:space="preserve">Place covers back on the </w:t>
            </w:r>
            <w:r w:rsidR="00D740D5" w:rsidRPr="00754C44">
              <w:rPr>
                <w:rFonts w:ascii="Arial" w:hAnsi="Arial" w:cs="Arial"/>
                <w:bCs/>
                <w:sz w:val="20"/>
                <w:szCs w:val="20"/>
              </w:rPr>
              <w:t>fry pots</w:t>
            </w:r>
            <w:r w:rsidRPr="00754C44">
              <w:rPr>
                <w:rFonts w:ascii="Arial" w:hAnsi="Arial" w:cs="Arial"/>
                <w:bCs/>
                <w:sz w:val="20"/>
                <w:szCs w:val="20"/>
              </w:rPr>
              <w:t xml:space="preserve"> to avoid splashes from hot oil. Pull filter lever to start the filter pump. Hot shortening jets over inside surface of </w:t>
            </w:r>
            <w:r w:rsidR="00D740D5" w:rsidRPr="00754C44">
              <w:rPr>
                <w:rFonts w:ascii="Arial" w:hAnsi="Arial" w:cs="Arial"/>
                <w:bCs/>
                <w:sz w:val="20"/>
                <w:szCs w:val="20"/>
              </w:rPr>
              <w:t>fry pot</w:t>
            </w:r>
            <w:r w:rsidRPr="00754C44">
              <w:rPr>
                <w:rFonts w:ascii="Arial" w:hAnsi="Arial" w:cs="Arial"/>
                <w:bCs/>
                <w:sz w:val="20"/>
                <w:szCs w:val="20"/>
              </w:rPr>
              <w:t xml:space="preserve"> flushing crumbs and sediment into the filtering system. Scoop out sludge from bottom of fryer (rest will drain down to pan).</w:t>
            </w:r>
          </w:p>
          <w:p w:rsidR="006C1332" w:rsidRPr="00754C44" w:rsidRDefault="006C1332" w:rsidP="006C1332">
            <w:pPr>
              <w:numPr>
                <w:ilvl w:val="0"/>
                <w:numId w:val="3"/>
              </w:numPr>
              <w:rPr>
                <w:rFonts w:ascii="Arial" w:hAnsi="Arial" w:cs="Arial"/>
                <w:bCs/>
                <w:sz w:val="20"/>
                <w:szCs w:val="20"/>
              </w:rPr>
            </w:pPr>
            <w:r w:rsidRPr="00754C44">
              <w:rPr>
                <w:rFonts w:ascii="Arial" w:hAnsi="Arial" w:cs="Arial"/>
                <w:bCs/>
                <w:sz w:val="20"/>
                <w:szCs w:val="20"/>
              </w:rPr>
              <w:t>Drain shortening while still hot, through a filter into clean, approved shortening pails (not plastics - these can melt and leak).  Let oil completely drain into pail, only fill pails to 2/3 full. Cover pail(s) with lid and secure, store out of immediate work area.  Uncovered pans or containers of hot oil or grease must never be left unattended on the floor and should not be left in aisle ways or anywhere they can be knocked over.</w:t>
            </w:r>
          </w:p>
          <w:p w:rsidR="006C1332" w:rsidRPr="00754C44" w:rsidRDefault="006C1332" w:rsidP="006C1332">
            <w:pPr>
              <w:numPr>
                <w:ilvl w:val="0"/>
                <w:numId w:val="3"/>
              </w:numPr>
              <w:rPr>
                <w:rFonts w:ascii="Arial" w:hAnsi="Arial" w:cs="Arial"/>
                <w:bCs/>
                <w:sz w:val="20"/>
                <w:szCs w:val="20"/>
              </w:rPr>
            </w:pPr>
            <w:r w:rsidRPr="00754C44">
              <w:rPr>
                <w:rFonts w:ascii="Arial" w:hAnsi="Arial" w:cs="Arial"/>
                <w:bCs/>
                <w:sz w:val="20"/>
                <w:szCs w:val="20"/>
              </w:rPr>
              <w:t>After shortening is completely filtered, scrape sides with flat spatula and brush</w:t>
            </w:r>
          </w:p>
          <w:p w:rsidR="006C1332" w:rsidRPr="00754C44" w:rsidRDefault="006C1332" w:rsidP="006C1332">
            <w:pPr>
              <w:numPr>
                <w:ilvl w:val="0"/>
                <w:numId w:val="3"/>
              </w:numPr>
              <w:rPr>
                <w:rFonts w:ascii="Arial" w:hAnsi="Arial" w:cs="Arial"/>
                <w:bCs/>
                <w:sz w:val="20"/>
                <w:szCs w:val="20"/>
              </w:rPr>
            </w:pPr>
            <w:r w:rsidRPr="00754C44">
              <w:rPr>
                <w:rFonts w:ascii="Arial" w:hAnsi="Arial" w:cs="Arial"/>
                <w:bCs/>
                <w:sz w:val="20"/>
                <w:szCs w:val="20"/>
              </w:rPr>
              <w:t>Remove power shower assembly.</w:t>
            </w:r>
          </w:p>
          <w:p w:rsidR="006C1332" w:rsidRPr="00754C44" w:rsidRDefault="006C1332" w:rsidP="006C1332">
            <w:pPr>
              <w:numPr>
                <w:ilvl w:val="0"/>
                <w:numId w:val="3"/>
              </w:numPr>
              <w:rPr>
                <w:rFonts w:ascii="Arial" w:hAnsi="Arial" w:cs="Arial"/>
                <w:bCs/>
                <w:sz w:val="20"/>
                <w:szCs w:val="20"/>
              </w:rPr>
            </w:pPr>
            <w:r w:rsidRPr="00754C44">
              <w:rPr>
                <w:rFonts w:ascii="Arial" w:hAnsi="Arial" w:cs="Arial"/>
                <w:bCs/>
                <w:sz w:val="20"/>
                <w:szCs w:val="20"/>
              </w:rPr>
              <w:t xml:space="preserve">Depress ON switch to start cooking cycle. </w:t>
            </w:r>
          </w:p>
          <w:p w:rsidR="006C1332" w:rsidRPr="00754C44" w:rsidRDefault="006C1332" w:rsidP="006C1332">
            <w:pPr>
              <w:numPr>
                <w:ilvl w:val="0"/>
                <w:numId w:val="3"/>
              </w:numPr>
              <w:rPr>
                <w:rFonts w:ascii="Arial" w:hAnsi="Arial" w:cs="Arial"/>
                <w:bCs/>
                <w:sz w:val="20"/>
                <w:szCs w:val="20"/>
              </w:rPr>
            </w:pPr>
            <w:r w:rsidRPr="00754C44">
              <w:rPr>
                <w:rFonts w:ascii="Arial" w:hAnsi="Arial" w:cs="Arial"/>
                <w:bCs/>
                <w:sz w:val="20"/>
                <w:szCs w:val="20"/>
              </w:rPr>
              <w:t xml:space="preserve">During filtering and cooking process, turn OFF filter heat switch located on filter control panel. </w:t>
            </w:r>
          </w:p>
          <w:p w:rsidR="006C1332" w:rsidRPr="00754C44" w:rsidRDefault="006C1332" w:rsidP="006C1332">
            <w:pPr>
              <w:numPr>
                <w:ilvl w:val="0"/>
                <w:numId w:val="3"/>
              </w:numPr>
              <w:rPr>
                <w:rFonts w:ascii="Arial" w:hAnsi="Arial" w:cs="Arial"/>
                <w:bCs/>
                <w:sz w:val="20"/>
                <w:szCs w:val="20"/>
              </w:rPr>
            </w:pPr>
            <w:r w:rsidRPr="00754C44">
              <w:rPr>
                <w:rFonts w:ascii="Arial" w:hAnsi="Arial" w:cs="Arial"/>
                <w:bCs/>
                <w:sz w:val="20"/>
                <w:szCs w:val="20"/>
              </w:rPr>
              <w:t>Clean equipment according to cleaning guidelines.</w:t>
            </w:r>
          </w:p>
          <w:p w:rsidR="006C1332" w:rsidRPr="00754C44" w:rsidRDefault="006C1332" w:rsidP="006C1332">
            <w:pPr>
              <w:numPr>
                <w:ilvl w:val="0"/>
                <w:numId w:val="3"/>
              </w:numPr>
              <w:rPr>
                <w:rFonts w:ascii="Arial" w:hAnsi="Arial" w:cs="Arial"/>
                <w:bCs/>
                <w:sz w:val="20"/>
                <w:szCs w:val="20"/>
              </w:rPr>
            </w:pPr>
            <w:r w:rsidRPr="00754C44">
              <w:rPr>
                <w:rFonts w:ascii="Arial" w:hAnsi="Arial" w:cs="Arial"/>
                <w:bCs/>
                <w:sz w:val="20"/>
                <w:szCs w:val="20"/>
              </w:rPr>
              <w:t>Ensure that equipment is dried thoroughly prior to refilling.</w:t>
            </w:r>
          </w:p>
          <w:p w:rsidR="006C1332" w:rsidRPr="00754C44" w:rsidRDefault="006C1332" w:rsidP="006C1332">
            <w:pPr>
              <w:numPr>
                <w:ilvl w:val="0"/>
                <w:numId w:val="3"/>
              </w:numPr>
              <w:rPr>
                <w:rFonts w:ascii="Arial" w:hAnsi="Arial" w:cs="Arial"/>
                <w:bCs/>
                <w:sz w:val="20"/>
                <w:szCs w:val="20"/>
              </w:rPr>
            </w:pPr>
            <w:r w:rsidRPr="00754C44">
              <w:rPr>
                <w:rFonts w:ascii="Arial" w:hAnsi="Arial" w:cs="Arial"/>
                <w:bCs/>
                <w:sz w:val="20"/>
                <w:szCs w:val="20"/>
              </w:rPr>
              <w:t>Re-fill fryer by carefully pouring the cooled (to below 200 F) shortening back into the well.  Fill to the correct level with filtered shortening. Top up fryer to the oil level line (completely covering elements).</w:t>
            </w:r>
          </w:p>
          <w:p w:rsidR="006C1332" w:rsidRPr="00754C44" w:rsidRDefault="006C1332" w:rsidP="00BA3BF2">
            <w:pPr>
              <w:rPr>
                <w:rFonts w:ascii="Arial" w:hAnsi="Arial" w:cs="Arial"/>
                <w:bCs/>
                <w:sz w:val="20"/>
                <w:szCs w:val="20"/>
              </w:rPr>
            </w:pPr>
          </w:p>
          <w:p w:rsidR="006C1332" w:rsidRPr="00754C44" w:rsidRDefault="006C1332" w:rsidP="00BA3BF2">
            <w:pPr>
              <w:rPr>
                <w:rFonts w:ascii="Arial" w:hAnsi="Arial" w:cs="Arial"/>
                <w:b/>
                <w:bCs/>
                <w:sz w:val="20"/>
                <w:szCs w:val="20"/>
              </w:rPr>
            </w:pPr>
            <w:r w:rsidRPr="00754C44">
              <w:rPr>
                <w:rFonts w:ascii="Arial" w:hAnsi="Arial" w:cs="Arial"/>
                <w:b/>
                <w:bCs/>
                <w:sz w:val="20"/>
                <w:szCs w:val="20"/>
              </w:rPr>
              <w:t xml:space="preserve">CAUTION: Never lift the drain pan by the handle. This handle is designed to pull the pan from the filter system cabinet, not for lifting. The pan must be rolled on its casters to disposal area. </w:t>
            </w:r>
          </w:p>
          <w:p w:rsidR="006C1332" w:rsidRPr="00754C44" w:rsidRDefault="006C1332" w:rsidP="00BA3BF2">
            <w:pPr>
              <w:rPr>
                <w:rFonts w:ascii="Arial" w:hAnsi="Arial" w:cs="Arial"/>
                <w:b/>
                <w:bCs/>
                <w:sz w:val="20"/>
                <w:szCs w:val="20"/>
              </w:rPr>
            </w:pPr>
          </w:p>
        </w:tc>
      </w:tr>
      <w:tr w:rsidR="006C1332" w:rsidTr="00BA3BF2">
        <w:trPr>
          <w:cantSplit/>
          <w:trHeight w:val="512"/>
        </w:trPr>
        <w:tc>
          <w:tcPr>
            <w:tcW w:w="9576" w:type="dxa"/>
            <w:gridSpan w:val="3"/>
            <w:tcBorders>
              <w:top w:val="single" w:sz="4" w:space="0" w:color="auto"/>
              <w:left w:val="single" w:sz="4" w:space="0" w:color="auto"/>
              <w:bottom w:val="single" w:sz="4" w:space="0" w:color="auto"/>
              <w:right w:val="single" w:sz="4" w:space="0" w:color="auto"/>
            </w:tcBorders>
          </w:tcPr>
          <w:p w:rsidR="006C1332" w:rsidRPr="00754C44" w:rsidRDefault="006C1332" w:rsidP="00BA3BF2">
            <w:pPr>
              <w:rPr>
                <w:rFonts w:ascii="Arial" w:hAnsi="Arial" w:cs="Arial"/>
                <w:b/>
                <w:bCs/>
                <w:sz w:val="20"/>
                <w:szCs w:val="20"/>
              </w:rPr>
            </w:pPr>
            <w:r w:rsidRPr="00754C44">
              <w:rPr>
                <w:rFonts w:ascii="Arial" w:hAnsi="Arial" w:cs="Arial"/>
                <w:b/>
                <w:bCs/>
                <w:sz w:val="20"/>
                <w:szCs w:val="20"/>
              </w:rPr>
              <w:t>Cleaning</w:t>
            </w:r>
          </w:p>
          <w:p w:rsidR="006C1332" w:rsidRPr="00754C44" w:rsidRDefault="006C1332" w:rsidP="00BA3BF2">
            <w:pPr>
              <w:ind w:left="360"/>
              <w:rPr>
                <w:rFonts w:ascii="Arial" w:hAnsi="Arial" w:cs="Arial"/>
                <w:b/>
                <w:bCs/>
                <w:sz w:val="20"/>
                <w:szCs w:val="20"/>
              </w:rPr>
            </w:pPr>
          </w:p>
          <w:p w:rsidR="006C1332" w:rsidRPr="00754C44" w:rsidRDefault="006C1332" w:rsidP="00BA3BF2">
            <w:pPr>
              <w:rPr>
                <w:rFonts w:ascii="Arial" w:hAnsi="Arial" w:cs="Arial"/>
                <w:b/>
                <w:bCs/>
                <w:sz w:val="20"/>
                <w:szCs w:val="20"/>
              </w:rPr>
            </w:pPr>
            <w:r w:rsidRPr="00754C44">
              <w:rPr>
                <w:rFonts w:ascii="Arial" w:hAnsi="Arial" w:cs="Arial"/>
                <w:b/>
                <w:bCs/>
                <w:iCs/>
                <w:sz w:val="20"/>
                <w:szCs w:val="20"/>
              </w:rPr>
              <w:t xml:space="preserve">Heat resistant gloves must be worn while filtering and cleaning the deep fryer.  </w:t>
            </w:r>
          </w:p>
          <w:p w:rsidR="006C1332" w:rsidRPr="00754C44" w:rsidRDefault="006C1332" w:rsidP="006C1332">
            <w:pPr>
              <w:numPr>
                <w:ilvl w:val="0"/>
                <w:numId w:val="4"/>
              </w:numPr>
              <w:rPr>
                <w:rFonts w:ascii="Arial" w:hAnsi="Arial" w:cs="Arial"/>
                <w:bCs/>
                <w:sz w:val="20"/>
                <w:szCs w:val="20"/>
              </w:rPr>
            </w:pPr>
            <w:r w:rsidRPr="00754C44">
              <w:rPr>
                <w:rFonts w:ascii="Arial" w:hAnsi="Arial" w:cs="Arial"/>
                <w:bCs/>
                <w:sz w:val="20"/>
                <w:szCs w:val="20"/>
              </w:rPr>
              <w:t xml:space="preserve">The </w:t>
            </w:r>
            <w:r w:rsidR="00D740D5" w:rsidRPr="00754C44">
              <w:rPr>
                <w:rFonts w:ascii="Arial" w:hAnsi="Arial" w:cs="Arial"/>
                <w:bCs/>
                <w:sz w:val="20"/>
                <w:szCs w:val="20"/>
              </w:rPr>
              <w:t>fry pot</w:t>
            </w:r>
            <w:r w:rsidRPr="00754C44">
              <w:rPr>
                <w:rFonts w:ascii="Arial" w:hAnsi="Arial" w:cs="Arial"/>
                <w:bCs/>
                <w:sz w:val="20"/>
                <w:szCs w:val="20"/>
              </w:rPr>
              <w:t xml:space="preserve"> should be cleaned periodically by combining it with disposing of the used shortening.</w:t>
            </w:r>
          </w:p>
          <w:p w:rsidR="006C1332" w:rsidRPr="00754C44" w:rsidRDefault="006C1332" w:rsidP="006C1332">
            <w:pPr>
              <w:numPr>
                <w:ilvl w:val="0"/>
                <w:numId w:val="4"/>
              </w:numPr>
              <w:rPr>
                <w:rFonts w:ascii="Arial" w:hAnsi="Arial" w:cs="Arial"/>
                <w:bCs/>
                <w:sz w:val="20"/>
                <w:szCs w:val="20"/>
              </w:rPr>
            </w:pPr>
            <w:r w:rsidRPr="00754C44">
              <w:rPr>
                <w:rFonts w:ascii="Arial" w:hAnsi="Arial" w:cs="Arial"/>
                <w:bCs/>
                <w:sz w:val="20"/>
                <w:szCs w:val="20"/>
              </w:rPr>
              <w:t>After the fryer has been emptied, and the drain valve closed.</w:t>
            </w:r>
          </w:p>
          <w:p w:rsidR="006C1332" w:rsidRPr="00754C44" w:rsidRDefault="006C1332" w:rsidP="006C1332">
            <w:pPr>
              <w:numPr>
                <w:ilvl w:val="0"/>
                <w:numId w:val="4"/>
              </w:numPr>
              <w:rPr>
                <w:rFonts w:ascii="Arial" w:hAnsi="Arial" w:cs="Arial"/>
                <w:bCs/>
                <w:sz w:val="20"/>
                <w:szCs w:val="20"/>
              </w:rPr>
            </w:pPr>
            <w:r w:rsidRPr="00754C44">
              <w:rPr>
                <w:rFonts w:ascii="Arial" w:hAnsi="Arial" w:cs="Arial"/>
                <w:bCs/>
                <w:sz w:val="20"/>
                <w:szCs w:val="20"/>
              </w:rPr>
              <w:t xml:space="preserve">Fill the </w:t>
            </w:r>
            <w:r w:rsidR="00D740D5" w:rsidRPr="00754C44">
              <w:rPr>
                <w:rFonts w:ascii="Arial" w:hAnsi="Arial" w:cs="Arial"/>
                <w:bCs/>
                <w:sz w:val="20"/>
                <w:szCs w:val="20"/>
              </w:rPr>
              <w:t>fry pot</w:t>
            </w:r>
            <w:r w:rsidRPr="00754C44">
              <w:rPr>
                <w:rFonts w:ascii="Arial" w:hAnsi="Arial" w:cs="Arial"/>
                <w:bCs/>
                <w:sz w:val="20"/>
                <w:szCs w:val="20"/>
              </w:rPr>
              <w:t xml:space="preserve"> to the oil level mark with water and correct amount of fryer cleaner, lower the baskets into the </w:t>
            </w:r>
            <w:r w:rsidR="00D740D5" w:rsidRPr="00754C44">
              <w:rPr>
                <w:rFonts w:ascii="Arial" w:hAnsi="Arial" w:cs="Arial"/>
                <w:bCs/>
                <w:sz w:val="20"/>
                <w:szCs w:val="20"/>
              </w:rPr>
              <w:t>fry pot</w:t>
            </w:r>
            <w:r w:rsidRPr="00754C44">
              <w:rPr>
                <w:rFonts w:ascii="Arial" w:hAnsi="Arial" w:cs="Arial"/>
                <w:bCs/>
                <w:sz w:val="20"/>
                <w:szCs w:val="20"/>
              </w:rPr>
              <w:t xml:space="preserve"> and bring the water to a boil for 10-15 minutes.</w:t>
            </w:r>
          </w:p>
          <w:p w:rsidR="006C1332" w:rsidRPr="00754C44" w:rsidRDefault="006C1332" w:rsidP="006C1332">
            <w:pPr>
              <w:numPr>
                <w:ilvl w:val="0"/>
                <w:numId w:val="4"/>
              </w:numPr>
              <w:rPr>
                <w:rFonts w:ascii="Arial" w:hAnsi="Arial" w:cs="Arial"/>
                <w:b/>
                <w:bCs/>
                <w:sz w:val="20"/>
                <w:szCs w:val="20"/>
              </w:rPr>
            </w:pPr>
            <w:r w:rsidRPr="00754C44">
              <w:rPr>
                <w:rFonts w:ascii="Arial" w:hAnsi="Arial" w:cs="Arial"/>
                <w:b/>
                <w:bCs/>
                <w:iCs/>
                <w:sz w:val="20"/>
                <w:szCs w:val="20"/>
              </w:rPr>
              <w:t>Read the Material Safety Data Sheet of the cleaning product and use the personal protective equipment required.  Remember, if a product is corrosive it will burn your skin on contact and lungs if breathed in.</w:t>
            </w:r>
          </w:p>
          <w:p w:rsidR="006C1332" w:rsidRPr="00754C44" w:rsidRDefault="006C1332" w:rsidP="006C1332">
            <w:pPr>
              <w:numPr>
                <w:ilvl w:val="0"/>
                <w:numId w:val="4"/>
              </w:numPr>
              <w:rPr>
                <w:rFonts w:ascii="Arial" w:hAnsi="Arial" w:cs="Arial"/>
                <w:bCs/>
                <w:sz w:val="20"/>
                <w:szCs w:val="20"/>
              </w:rPr>
            </w:pPr>
            <w:r w:rsidRPr="00754C44">
              <w:rPr>
                <w:rFonts w:ascii="Arial" w:hAnsi="Arial" w:cs="Arial"/>
                <w:bCs/>
                <w:sz w:val="20"/>
                <w:szCs w:val="20"/>
              </w:rPr>
              <w:t xml:space="preserve">Empty, rinse and thoroughly dry. </w:t>
            </w:r>
          </w:p>
          <w:p w:rsidR="006C1332" w:rsidRPr="00754C44" w:rsidRDefault="006C1332" w:rsidP="00BA3BF2">
            <w:pPr>
              <w:ind w:left="360"/>
              <w:rPr>
                <w:rFonts w:ascii="Arial" w:hAnsi="Arial" w:cs="Arial"/>
                <w:bCs/>
                <w:sz w:val="20"/>
                <w:szCs w:val="20"/>
              </w:rPr>
            </w:pPr>
          </w:p>
          <w:p w:rsidR="006C1332" w:rsidRPr="00754C44" w:rsidRDefault="006C1332" w:rsidP="00BA3BF2">
            <w:pPr>
              <w:rPr>
                <w:rFonts w:ascii="Arial" w:hAnsi="Arial" w:cs="Arial"/>
                <w:b/>
                <w:bCs/>
                <w:sz w:val="20"/>
                <w:szCs w:val="20"/>
              </w:rPr>
            </w:pPr>
            <w:r w:rsidRPr="00754C44">
              <w:rPr>
                <w:rFonts w:ascii="Arial" w:hAnsi="Arial" w:cs="Arial"/>
                <w:b/>
                <w:bCs/>
                <w:sz w:val="20"/>
                <w:szCs w:val="20"/>
              </w:rPr>
              <w:t xml:space="preserve">IMPORTANT: When draining water from the </w:t>
            </w:r>
            <w:r w:rsidR="00D740D5" w:rsidRPr="00754C44">
              <w:rPr>
                <w:rFonts w:ascii="Arial" w:hAnsi="Arial" w:cs="Arial"/>
                <w:b/>
                <w:bCs/>
                <w:sz w:val="20"/>
                <w:szCs w:val="20"/>
              </w:rPr>
              <w:t>fry pots</w:t>
            </w:r>
            <w:r w:rsidRPr="00754C44">
              <w:rPr>
                <w:rFonts w:ascii="Arial" w:hAnsi="Arial" w:cs="Arial"/>
                <w:b/>
                <w:bCs/>
                <w:sz w:val="20"/>
                <w:szCs w:val="20"/>
              </w:rPr>
              <w:t>, be sure to remove the filter pan and direct the drainpipe into a refuse pan or stock pot. Do not allow water to be drawn into the pump.</w:t>
            </w:r>
          </w:p>
        </w:tc>
      </w:tr>
      <w:tr w:rsidR="006C1332" w:rsidTr="00BA3BF2">
        <w:trPr>
          <w:cantSplit/>
          <w:trHeight w:val="512"/>
        </w:trPr>
        <w:tc>
          <w:tcPr>
            <w:tcW w:w="9576" w:type="dxa"/>
            <w:gridSpan w:val="3"/>
            <w:tcBorders>
              <w:top w:val="single" w:sz="4" w:space="0" w:color="auto"/>
              <w:left w:val="single" w:sz="4" w:space="0" w:color="auto"/>
              <w:bottom w:val="single" w:sz="4" w:space="0" w:color="auto"/>
              <w:right w:val="single" w:sz="4" w:space="0" w:color="auto"/>
            </w:tcBorders>
          </w:tcPr>
          <w:p w:rsidR="006C1332" w:rsidRPr="00754C44" w:rsidRDefault="006C1332" w:rsidP="00BA3BF2">
            <w:pPr>
              <w:rPr>
                <w:rFonts w:ascii="Arial" w:hAnsi="Arial" w:cs="Arial"/>
                <w:b/>
                <w:bCs/>
                <w:sz w:val="20"/>
                <w:szCs w:val="20"/>
              </w:rPr>
            </w:pPr>
            <w:r w:rsidRPr="00754C44">
              <w:rPr>
                <w:rFonts w:ascii="Arial" w:hAnsi="Arial" w:cs="Arial"/>
                <w:b/>
                <w:bCs/>
                <w:sz w:val="20"/>
                <w:szCs w:val="20"/>
              </w:rPr>
              <w:t xml:space="preserve">Changing Filter </w:t>
            </w:r>
          </w:p>
          <w:p w:rsidR="006C1332" w:rsidRPr="00754C44" w:rsidRDefault="006C1332" w:rsidP="006C1332">
            <w:pPr>
              <w:numPr>
                <w:ilvl w:val="0"/>
                <w:numId w:val="5"/>
              </w:numPr>
              <w:rPr>
                <w:rFonts w:ascii="Arial" w:hAnsi="Arial" w:cs="Arial"/>
                <w:bCs/>
                <w:sz w:val="20"/>
                <w:szCs w:val="20"/>
              </w:rPr>
            </w:pPr>
            <w:r w:rsidRPr="00754C44">
              <w:rPr>
                <w:rFonts w:ascii="Arial" w:hAnsi="Arial" w:cs="Arial"/>
                <w:bCs/>
                <w:sz w:val="20"/>
                <w:szCs w:val="20"/>
              </w:rPr>
              <w:t>Remove the filter holder by gently pulling the insulated handle on the filter holder towards you.</w:t>
            </w:r>
          </w:p>
          <w:p w:rsidR="006C1332" w:rsidRPr="00754C44" w:rsidRDefault="006C1332" w:rsidP="006C1332">
            <w:pPr>
              <w:numPr>
                <w:ilvl w:val="0"/>
                <w:numId w:val="5"/>
              </w:numPr>
              <w:rPr>
                <w:rFonts w:ascii="Arial" w:hAnsi="Arial" w:cs="Arial"/>
                <w:bCs/>
                <w:sz w:val="20"/>
                <w:szCs w:val="20"/>
              </w:rPr>
            </w:pPr>
            <w:r w:rsidRPr="00754C44">
              <w:rPr>
                <w:rFonts w:ascii="Arial" w:hAnsi="Arial" w:cs="Arial"/>
                <w:bCs/>
                <w:sz w:val="20"/>
                <w:szCs w:val="20"/>
              </w:rPr>
              <w:t xml:space="preserve">Once you have disconnected the filter, pull out the drain pan and remove the crumb screen. The dirty filter paper can be removed, its holder cleaned and clean filter paper installed.  </w:t>
            </w:r>
          </w:p>
          <w:p w:rsidR="006C1332" w:rsidRPr="00754C44" w:rsidRDefault="006C1332" w:rsidP="006C1332">
            <w:pPr>
              <w:numPr>
                <w:ilvl w:val="0"/>
                <w:numId w:val="5"/>
              </w:numPr>
              <w:rPr>
                <w:rFonts w:ascii="Arial" w:hAnsi="Arial" w:cs="Arial"/>
                <w:bCs/>
                <w:sz w:val="20"/>
                <w:szCs w:val="20"/>
              </w:rPr>
            </w:pPr>
            <w:r w:rsidRPr="00754C44">
              <w:rPr>
                <w:rFonts w:ascii="Arial" w:hAnsi="Arial" w:cs="Arial"/>
                <w:bCs/>
                <w:sz w:val="20"/>
                <w:szCs w:val="20"/>
              </w:rPr>
              <w:t xml:space="preserve">Use extreme caution not to contaminate the filter holder with sediment when removing the dirty filter paper. </w:t>
            </w:r>
          </w:p>
          <w:p w:rsidR="006C1332" w:rsidRPr="00754C44" w:rsidRDefault="006C1332" w:rsidP="006C1332">
            <w:pPr>
              <w:numPr>
                <w:ilvl w:val="0"/>
                <w:numId w:val="5"/>
              </w:numPr>
              <w:rPr>
                <w:rFonts w:ascii="Arial" w:hAnsi="Arial" w:cs="Arial"/>
                <w:bCs/>
                <w:sz w:val="20"/>
                <w:szCs w:val="20"/>
              </w:rPr>
            </w:pPr>
            <w:r w:rsidRPr="00754C44">
              <w:rPr>
                <w:rFonts w:ascii="Arial" w:hAnsi="Arial" w:cs="Arial"/>
                <w:bCs/>
                <w:sz w:val="20"/>
                <w:szCs w:val="20"/>
              </w:rPr>
              <w:t>Start up or leave fryer OFF, as business requires.</w:t>
            </w:r>
          </w:p>
          <w:p w:rsidR="006C1332" w:rsidRPr="00754C44" w:rsidRDefault="006C1332" w:rsidP="00BA3BF2">
            <w:pPr>
              <w:rPr>
                <w:rFonts w:ascii="Arial" w:hAnsi="Arial" w:cs="Arial"/>
                <w:b/>
                <w:bCs/>
                <w:sz w:val="20"/>
                <w:szCs w:val="20"/>
              </w:rPr>
            </w:pPr>
          </w:p>
          <w:p w:rsidR="006C1332" w:rsidRPr="00754C44" w:rsidRDefault="006C1332" w:rsidP="00BA3BF2">
            <w:pPr>
              <w:rPr>
                <w:rFonts w:ascii="Arial" w:hAnsi="Arial" w:cs="Arial"/>
                <w:b/>
                <w:bCs/>
                <w:sz w:val="20"/>
                <w:szCs w:val="20"/>
              </w:rPr>
            </w:pPr>
            <w:r w:rsidRPr="00754C44">
              <w:rPr>
                <w:rFonts w:ascii="Arial" w:hAnsi="Arial" w:cs="Arial"/>
                <w:b/>
                <w:bCs/>
                <w:sz w:val="20"/>
                <w:szCs w:val="20"/>
              </w:rPr>
              <w:t xml:space="preserve">IMPORTANT – when draining water from the </w:t>
            </w:r>
            <w:r w:rsidR="00D740D5" w:rsidRPr="00754C44">
              <w:rPr>
                <w:rFonts w:ascii="Arial" w:hAnsi="Arial" w:cs="Arial"/>
                <w:b/>
                <w:bCs/>
                <w:sz w:val="20"/>
                <w:szCs w:val="20"/>
              </w:rPr>
              <w:t>fry pots</w:t>
            </w:r>
            <w:r w:rsidRPr="00754C44">
              <w:rPr>
                <w:rFonts w:ascii="Arial" w:hAnsi="Arial" w:cs="Arial"/>
                <w:b/>
                <w:bCs/>
                <w:sz w:val="20"/>
                <w:szCs w:val="20"/>
              </w:rPr>
              <w:t xml:space="preserve">, DO NOT allow water to be drawn into the pump. </w:t>
            </w:r>
          </w:p>
        </w:tc>
      </w:tr>
      <w:tr w:rsidR="006C1332" w:rsidTr="00BA3BF2">
        <w:trPr>
          <w:cantSplit/>
          <w:trHeight w:val="278"/>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tcPr>
          <w:p w:rsidR="006C1332" w:rsidRDefault="006C1332" w:rsidP="00BA3BF2">
            <w:pPr>
              <w:pStyle w:val="Heading1"/>
            </w:pPr>
          </w:p>
        </w:tc>
      </w:tr>
      <w:tr w:rsidR="006C1332" w:rsidTr="00BA3BF2">
        <w:trPr>
          <w:cantSplit/>
          <w:trHeight w:val="467"/>
        </w:trPr>
        <w:tc>
          <w:tcPr>
            <w:tcW w:w="9576" w:type="dxa"/>
            <w:gridSpan w:val="3"/>
            <w:tcBorders>
              <w:top w:val="single" w:sz="4" w:space="0" w:color="auto"/>
              <w:left w:val="single" w:sz="4" w:space="0" w:color="auto"/>
              <w:bottom w:val="single" w:sz="4" w:space="0" w:color="auto"/>
              <w:right w:val="single" w:sz="4" w:space="0" w:color="auto"/>
            </w:tcBorders>
          </w:tcPr>
          <w:p w:rsidR="006C1332" w:rsidRDefault="006C1332" w:rsidP="00BA3BF2">
            <w:pPr>
              <w:jc w:val="center"/>
              <w:rPr>
                <w:rFonts w:ascii="Arial" w:hAnsi="Arial" w:cs="Arial"/>
                <w:i/>
                <w:iCs/>
                <w:sz w:val="18"/>
              </w:rPr>
            </w:pPr>
          </w:p>
        </w:tc>
      </w:tr>
      <w:tr w:rsidR="006C1332" w:rsidTr="00BA3BF2">
        <w:trPr>
          <w:cantSplit/>
          <w:trHeight w:val="467"/>
        </w:trPr>
        <w:tc>
          <w:tcPr>
            <w:tcW w:w="4788" w:type="dxa"/>
            <w:gridSpan w:val="2"/>
            <w:tcBorders>
              <w:top w:val="single" w:sz="4" w:space="0" w:color="auto"/>
              <w:left w:val="single" w:sz="4" w:space="0" w:color="auto"/>
              <w:bottom w:val="single" w:sz="4" w:space="0" w:color="auto"/>
              <w:right w:val="single" w:sz="4" w:space="0" w:color="auto"/>
            </w:tcBorders>
          </w:tcPr>
          <w:p w:rsidR="006C1332" w:rsidRDefault="006C1332" w:rsidP="00BA3BF2">
            <w:pPr>
              <w:tabs>
                <w:tab w:val="left" w:pos="1830"/>
              </w:tabs>
              <w:rPr>
                <w:rFonts w:ascii="Arial" w:hAnsi="Arial" w:cs="Arial"/>
                <w:sz w:val="20"/>
              </w:rPr>
            </w:pPr>
          </w:p>
        </w:tc>
        <w:tc>
          <w:tcPr>
            <w:tcW w:w="4788" w:type="dxa"/>
            <w:tcBorders>
              <w:top w:val="single" w:sz="4" w:space="0" w:color="auto"/>
              <w:left w:val="single" w:sz="4" w:space="0" w:color="auto"/>
              <w:bottom w:val="single" w:sz="4" w:space="0" w:color="auto"/>
              <w:right w:val="single" w:sz="4" w:space="0" w:color="auto"/>
            </w:tcBorders>
          </w:tcPr>
          <w:p w:rsidR="006C1332" w:rsidRDefault="006C1332" w:rsidP="00BA3BF2">
            <w:pPr>
              <w:pStyle w:val="Header"/>
              <w:tabs>
                <w:tab w:val="clear" w:pos="4320"/>
                <w:tab w:val="clear" w:pos="8640"/>
              </w:tabs>
              <w:rPr>
                <w:rFonts w:ascii="Arial" w:hAnsi="Arial" w:cs="Arial"/>
                <w:sz w:val="20"/>
              </w:rPr>
            </w:pPr>
          </w:p>
        </w:tc>
      </w:tr>
      <w:tr w:rsidR="006C1332" w:rsidTr="00BA3BF2">
        <w:trPr>
          <w:cantSplit/>
          <w:trHeight w:val="467"/>
        </w:trPr>
        <w:tc>
          <w:tcPr>
            <w:tcW w:w="4788" w:type="dxa"/>
            <w:gridSpan w:val="2"/>
            <w:tcBorders>
              <w:top w:val="single" w:sz="4" w:space="0" w:color="auto"/>
              <w:left w:val="single" w:sz="4" w:space="0" w:color="auto"/>
              <w:bottom w:val="single" w:sz="4" w:space="0" w:color="auto"/>
              <w:right w:val="single" w:sz="4" w:space="0" w:color="auto"/>
            </w:tcBorders>
          </w:tcPr>
          <w:p w:rsidR="006C1332" w:rsidRDefault="006C1332" w:rsidP="00BA3BF2">
            <w:pPr>
              <w:rPr>
                <w:rFonts w:ascii="Arial" w:hAnsi="Arial" w:cs="Arial"/>
                <w:sz w:val="20"/>
              </w:rPr>
            </w:pPr>
          </w:p>
        </w:tc>
        <w:tc>
          <w:tcPr>
            <w:tcW w:w="4788" w:type="dxa"/>
            <w:tcBorders>
              <w:top w:val="single" w:sz="4" w:space="0" w:color="auto"/>
              <w:left w:val="single" w:sz="4" w:space="0" w:color="auto"/>
              <w:bottom w:val="single" w:sz="4" w:space="0" w:color="auto"/>
              <w:right w:val="single" w:sz="4" w:space="0" w:color="auto"/>
            </w:tcBorders>
          </w:tcPr>
          <w:p w:rsidR="006C1332" w:rsidRDefault="006C1332" w:rsidP="00BA3BF2">
            <w:pPr>
              <w:rPr>
                <w:rFonts w:ascii="Arial" w:hAnsi="Arial" w:cs="Arial"/>
                <w:sz w:val="20"/>
              </w:rPr>
            </w:pPr>
          </w:p>
        </w:tc>
      </w:tr>
    </w:tbl>
    <w:p w:rsidR="006C1332" w:rsidRDefault="006C1332" w:rsidP="006C1332"/>
    <w:p w:rsidR="00460B27" w:rsidRDefault="00460B27"/>
    <w:sectPr w:rsidR="00460B27">
      <w:headerReference w:type="even" r:id="rId7"/>
      <w:headerReference w:type="default" r:id="rId8"/>
      <w:headerReference w:type="first" r:id="rId9"/>
      <w:pgSz w:w="12240" w:h="15840" w:code="1"/>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FDB" w:rsidRDefault="003B3FDB">
      <w:r>
        <w:separator/>
      </w:r>
    </w:p>
  </w:endnote>
  <w:endnote w:type="continuationSeparator" w:id="0">
    <w:p w:rsidR="003B3FDB" w:rsidRDefault="003B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FDB" w:rsidRDefault="003B3FDB">
      <w:r>
        <w:separator/>
      </w:r>
    </w:p>
  </w:footnote>
  <w:footnote w:type="continuationSeparator" w:id="0">
    <w:p w:rsidR="003B3FDB" w:rsidRDefault="003B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68" w:rsidRDefault="003B3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68" w:rsidRDefault="003B3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68" w:rsidRDefault="003B3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568"/>
    <w:multiLevelType w:val="hybridMultilevel"/>
    <w:tmpl w:val="E65E4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D4E45"/>
    <w:multiLevelType w:val="hybridMultilevel"/>
    <w:tmpl w:val="096AA502"/>
    <w:lvl w:ilvl="0" w:tplc="04090001">
      <w:start w:val="1"/>
      <w:numFmt w:val="bullet"/>
      <w:lvlText w:val=""/>
      <w:lvlJc w:val="left"/>
      <w:pPr>
        <w:ind w:left="360" w:hanging="360"/>
      </w:pPr>
      <w:rPr>
        <w:rFonts w:ascii="Symbol"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2" w15:restartNumberingAfterBreak="0">
    <w:nsid w:val="11052120"/>
    <w:multiLevelType w:val="hybridMultilevel"/>
    <w:tmpl w:val="4148C2C8"/>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 w15:restartNumberingAfterBreak="0">
    <w:nsid w:val="308B0019"/>
    <w:multiLevelType w:val="hybridMultilevel"/>
    <w:tmpl w:val="D46A7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0B4416"/>
    <w:multiLevelType w:val="hybridMultilevel"/>
    <w:tmpl w:val="94A61FAC"/>
    <w:lvl w:ilvl="0" w:tplc="04090001">
      <w:start w:val="1"/>
      <w:numFmt w:val="bullet"/>
      <w:lvlText w:val=""/>
      <w:lvlJc w:val="left"/>
      <w:pPr>
        <w:ind w:left="360" w:hanging="360"/>
      </w:pPr>
      <w:rPr>
        <w:rFonts w:ascii="Symbol" w:hAnsi="Symbol" w:cs="Times New Roman" w:hint="default"/>
      </w:rPr>
    </w:lvl>
    <w:lvl w:ilvl="1" w:tplc="ECD8D510">
      <w:numFmt w:val="bullet"/>
      <w:lvlText w:val="•"/>
      <w:lvlJc w:val="left"/>
      <w:pPr>
        <w:ind w:left="1080" w:hanging="360"/>
      </w:pPr>
      <w:rPr>
        <w:rFonts w:ascii="SymbolMT" w:eastAsia="Times New Roman" w:hAnsi="SymbolMT"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32"/>
    <w:rsid w:val="003B3FDB"/>
    <w:rsid w:val="00460B27"/>
    <w:rsid w:val="006C1332"/>
    <w:rsid w:val="00D7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EC03"/>
  <w15:chartTrackingRefBased/>
  <w15:docId w15:val="{4816B59F-0AF6-412F-98C3-0F03BF8E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1332"/>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332"/>
    <w:rPr>
      <w:rFonts w:ascii="Arial" w:eastAsia="Times New Roman" w:hAnsi="Arial" w:cs="Arial"/>
      <w:b/>
      <w:bCs/>
      <w:sz w:val="20"/>
      <w:szCs w:val="24"/>
    </w:rPr>
  </w:style>
  <w:style w:type="paragraph" w:styleId="Header">
    <w:name w:val="header"/>
    <w:basedOn w:val="Normal"/>
    <w:link w:val="HeaderChar"/>
    <w:rsid w:val="006C1332"/>
    <w:pPr>
      <w:tabs>
        <w:tab w:val="center" w:pos="4320"/>
        <w:tab w:val="right" w:pos="8640"/>
      </w:tabs>
    </w:pPr>
  </w:style>
  <w:style w:type="character" w:customStyle="1" w:styleId="HeaderChar">
    <w:name w:val="Header Char"/>
    <w:basedOn w:val="DefaultParagraphFont"/>
    <w:link w:val="Header"/>
    <w:rsid w:val="006C1332"/>
    <w:rPr>
      <w:rFonts w:ascii="Times New Roman" w:eastAsia="Times New Roman" w:hAnsi="Times New Roman" w:cs="Times New Roman"/>
      <w:sz w:val="24"/>
      <w:szCs w:val="24"/>
    </w:rPr>
  </w:style>
  <w:style w:type="paragraph" w:customStyle="1" w:styleId="Address">
    <w:name w:val="Address"/>
    <w:basedOn w:val="Normal"/>
    <w:next w:val="Normal"/>
    <w:rsid w:val="006C1332"/>
    <w:pPr>
      <w:autoSpaceDE w:val="0"/>
      <w:autoSpaceDN w:val="0"/>
    </w:pPr>
    <w:rPr>
      <w:b/>
      <w:bCs/>
    </w:rPr>
  </w:style>
  <w:style w:type="paragraph" w:styleId="ListParagraph">
    <w:name w:val="List Paragraph"/>
    <w:basedOn w:val="Normal"/>
    <w:qFormat/>
    <w:rsid w:val="006C13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Hamilton</dc:creator>
  <cp:keywords/>
  <dc:description/>
  <cp:lastModifiedBy>Koren Hamilton</cp:lastModifiedBy>
  <cp:revision>2</cp:revision>
  <dcterms:created xsi:type="dcterms:W3CDTF">2018-05-22T16:00:00Z</dcterms:created>
  <dcterms:modified xsi:type="dcterms:W3CDTF">2018-05-29T19:40:00Z</dcterms:modified>
</cp:coreProperties>
</file>